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DBE" w:rsidRPr="00AE4AC2" w:rsidRDefault="00AA2DBE" w:rsidP="00AA2DBE">
      <w:pPr>
        <w:pStyle w:val="2"/>
        <w:spacing w:line="100" w:lineRule="atLeast"/>
        <w:contextualSpacing/>
        <w:jc w:val="center"/>
        <w:rPr>
          <w:b/>
          <w:u w:val="single"/>
        </w:rPr>
      </w:pPr>
      <w:r w:rsidRPr="00AE4AC2">
        <w:rPr>
          <w:b/>
          <w:u w:val="single"/>
        </w:rPr>
        <w:t>Контрольно-счетная палата МО «Нерюнгринский район»</w:t>
      </w:r>
    </w:p>
    <w:p w:rsidR="00BB0F13" w:rsidRPr="00430CD0" w:rsidRDefault="00BB0F13" w:rsidP="00AA2DBE">
      <w:pPr>
        <w:pStyle w:val="2"/>
        <w:spacing w:line="100" w:lineRule="atLeast"/>
        <w:contextualSpacing/>
        <w:jc w:val="center"/>
        <w:rPr>
          <w:b/>
        </w:rPr>
      </w:pPr>
    </w:p>
    <w:p w:rsidR="00BB0F13" w:rsidRDefault="00AA2DBE" w:rsidP="00BB0F13">
      <w:pPr>
        <w:pStyle w:val="2"/>
        <w:spacing w:line="100" w:lineRule="atLeast"/>
        <w:contextualSpacing/>
        <w:jc w:val="center"/>
        <w:rPr>
          <w:b/>
        </w:rPr>
      </w:pPr>
      <w:r w:rsidRPr="00430CD0">
        <w:rPr>
          <w:b/>
        </w:rPr>
        <w:t xml:space="preserve">ЗАКЛЮЧЕНИЕ </w:t>
      </w:r>
    </w:p>
    <w:p w:rsidR="00AA2DBE" w:rsidRDefault="00E530FA" w:rsidP="00483AA0">
      <w:pPr>
        <w:pStyle w:val="2"/>
        <w:spacing w:line="100" w:lineRule="atLeast"/>
        <w:contextualSpacing/>
        <w:jc w:val="center"/>
        <w:rPr>
          <w:b/>
        </w:rPr>
      </w:pPr>
      <w:r>
        <w:rPr>
          <w:b/>
        </w:rPr>
        <w:t>н</w:t>
      </w:r>
      <w:r w:rsidR="00AA2DBE">
        <w:rPr>
          <w:b/>
        </w:rPr>
        <w:t xml:space="preserve">а проект решения сессии Нерюнгринского районного Совета депутатов «О внесении изменений в решение Нерюнгринского районного Совета от </w:t>
      </w:r>
      <w:r w:rsidR="00483AA0">
        <w:rPr>
          <w:b/>
        </w:rPr>
        <w:t>2</w:t>
      </w:r>
      <w:r w:rsidR="004806C5">
        <w:rPr>
          <w:b/>
        </w:rPr>
        <w:t>0</w:t>
      </w:r>
      <w:r w:rsidR="00AA2DBE">
        <w:rPr>
          <w:b/>
        </w:rPr>
        <w:t>.12.</w:t>
      </w:r>
      <w:r w:rsidR="00EF052D">
        <w:rPr>
          <w:b/>
        </w:rPr>
        <w:t>201</w:t>
      </w:r>
      <w:r w:rsidR="004806C5">
        <w:rPr>
          <w:b/>
        </w:rPr>
        <w:t>8</w:t>
      </w:r>
      <w:r w:rsidR="00EF052D">
        <w:rPr>
          <w:b/>
        </w:rPr>
        <w:t xml:space="preserve"> </w:t>
      </w:r>
      <w:r w:rsidR="00AA2DBE">
        <w:rPr>
          <w:b/>
        </w:rPr>
        <w:t xml:space="preserve">№ </w:t>
      </w:r>
      <w:r w:rsidR="004806C5">
        <w:rPr>
          <w:b/>
        </w:rPr>
        <w:t>4</w:t>
      </w:r>
      <w:r w:rsidR="00AA2DBE">
        <w:rPr>
          <w:b/>
        </w:rPr>
        <w:t>-</w:t>
      </w:r>
      <w:r>
        <w:rPr>
          <w:b/>
        </w:rPr>
        <w:t>4</w:t>
      </w:r>
      <w:r w:rsidR="00AA2DBE">
        <w:rPr>
          <w:b/>
        </w:rPr>
        <w:t xml:space="preserve"> «О бюджете Нерюнгринского района на 201</w:t>
      </w:r>
      <w:r w:rsidR="004806C5">
        <w:rPr>
          <w:b/>
        </w:rPr>
        <w:t>9</w:t>
      </w:r>
      <w:r w:rsidR="00AA2DBE">
        <w:rPr>
          <w:b/>
        </w:rPr>
        <w:t xml:space="preserve"> год</w:t>
      </w:r>
      <w:r w:rsidR="00483AA0">
        <w:rPr>
          <w:b/>
        </w:rPr>
        <w:t xml:space="preserve"> и плановый период 20</w:t>
      </w:r>
      <w:r w:rsidR="004806C5">
        <w:rPr>
          <w:b/>
        </w:rPr>
        <w:t>20</w:t>
      </w:r>
      <w:r w:rsidR="00483AA0">
        <w:rPr>
          <w:b/>
        </w:rPr>
        <w:t xml:space="preserve"> и 20</w:t>
      </w:r>
      <w:r>
        <w:rPr>
          <w:b/>
        </w:rPr>
        <w:t>2</w:t>
      </w:r>
      <w:r w:rsidR="004806C5">
        <w:rPr>
          <w:b/>
        </w:rPr>
        <w:t>1</w:t>
      </w:r>
      <w:r w:rsidR="00483AA0">
        <w:rPr>
          <w:b/>
        </w:rPr>
        <w:t xml:space="preserve"> годов</w:t>
      </w:r>
      <w:r w:rsidR="00AA2DBE">
        <w:rPr>
          <w:b/>
        </w:rPr>
        <w:t>»</w:t>
      </w:r>
    </w:p>
    <w:p w:rsidR="00252926" w:rsidRDefault="00252926" w:rsidP="00483AA0">
      <w:pPr>
        <w:pStyle w:val="2"/>
        <w:spacing w:line="100" w:lineRule="atLeast"/>
        <w:contextualSpacing/>
        <w:jc w:val="center"/>
        <w:rPr>
          <w:b/>
        </w:rPr>
      </w:pPr>
    </w:p>
    <w:p w:rsidR="00252926" w:rsidRDefault="00252926" w:rsidP="00483AA0">
      <w:pPr>
        <w:pStyle w:val="2"/>
        <w:spacing w:line="100" w:lineRule="atLeast"/>
        <w:contextualSpacing/>
        <w:jc w:val="center"/>
        <w:rPr>
          <w:b/>
        </w:rPr>
      </w:pPr>
      <w:r w:rsidRPr="00252926">
        <w:rPr>
          <w:b/>
        </w:rPr>
        <w:t>(Повторное)</w:t>
      </w:r>
    </w:p>
    <w:p w:rsidR="00252926" w:rsidRPr="00252926" w:rsidRDefault="00252926" w:rsidP="00483AA0">
      <w:pPr>
        <w:pStyle w:val="2"/>
        <w:spacing w:line="100" w:lineRule="atLeast"/>
        <w:contextualSpacing/>
        <w:jc w:val="center"/>
        <w:rPr>
          <w:b/>
        </w:rPr>
      </w:pPr>
    </w:p>
    <w:p w:rsidR="00AA2DBE" w:rsidRDefault="0032724D" w:rsidP="00AA2DBE">
      <w:pPr>
        <w:rPr>
          <w:b/>
        </w:rPr>
      </w:pPr>
      <w:r>
        <w:rPr>
          <w:b/>
        </w:rPr>
        <w:t>1</w:t>
      </w:r>
      <w:r w:rsidR="00252926">
        <w:rPr>
          <w:b/>
        </w:rPr>
        <w:t>8</w:t>
      </w:r>
      <w:r w:rsidR="00E530FA">
        <w:rPr>
          <w:b/>
        </w:rPr>
        <w:t xml:space="preserve"> февраля</w:t>
      </w:r>
      <w:r w:rsidR="00EF7B67">
        <w:rPr>
          <w:b/>
        </w:rPr>
        <w:t xml:space="preserve"> 2</w:t>
      </w:r>
      <w:r w:rsidR="00AA2DBE" w:rsidRPr="00430CD0">
        <w:rPr>
          <w:b/>
        </w:rPr>
        <w:t>01</w:t>
      </w:r>
      <w:r w:rsidR="004806C5">
        <w:rPr>
          <w:b/>
        </w:rPr>
        <w:t>9</w:t>
      </w:r>
      <w:r w:rsidR="00AA2DBE" w:rsidRPr="00430CD0">
        <w:rPr>
          <w:b/>
        </w:rPr>
        <w:t xml:space="preserve"> года</w:t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AA2DBE" w:rsidRPr="00430CD0">
        <w:rPr>
          <w:b/>
        </w:rPr>
        <w:tab/>
      </w:r>
      <w:r w:rsidR="00B70200">
        <w:rPr>
          <w:b/>
        </w:rPr>
        <w:t xml:space="preserve">              </w:t>
      </w:r>
      <w:bookmarkStart w:id="0" w:name="_GoBack"/>
      <w:bookmarkEnd w:id="0"/>
      <w:r w:rsidR="00AA2DBE" w:rsidRPr="00430CD0">
        <w:rPr>
          <w:b/>
        </w:rPr>
        <w:t xml:space="preserve">№ </w:t>
      </w:r>
      <w:r w:rsidR="00252926">
        <w:rPr>
          <w:b/>
        </w:rPr>
        <w:t>7</w:t>
      </w:r>
    </w:p>
    <w:p w:rsidR="00B04303" w:rsidRDefault="00B04303" w:rsidP="00AA2DBE">
      <w:pPr>
        <w:rPr>
          <w:b/>
        </w:rPr>
      </w:pPr>
    </w:p>
    <w:p w:rsidR="00AA2DBE" w:rsidRPr="004806C5" w:rsidRDefault="00AA2DBE" w:rsidP="004806C5">
      <w:pPr>
        <w:pStyle w:val="2"/>
        <w:spacing w:after="0" w:line="240" w:lineRule="auto"/>
        <w:contextualSpacing/>
        <w:jc w:val="both"/>
      </w:pPr>
      <w:r>
        <w:rPr>
          <w:b/>
        </w:rPr>
        <w:tab/>
      </w:r>
      <w:proofErr w:type="gramStart"/>
      <w:r w:rsidRPr="00AA2DBE">
        <w:t xml:space="preserve">На основании статьи 9 «Основные полномочия контрольно-счетных органов» Федерального закона </w:t>
      </w:r>
      <w:r w:rsidR="00AA1F3B">
        <w:t>Российской Федерации</w:t>
      </w:r>
      <w:r w:rsidRPr="00AA2DBE">
        <w:t xml:space="preserve"> от 07.02.2011 №</w:t>
      </w:r>
      <w:r w:rsidR="00151E32">
        <w:t xml:space="preserve"> </w:t>
      </w:r>
      <w:r w:rsidRPr="00AA2DBE">
        <w:t>6-ФЗ «Об общих принц</w:t>
      </w:r>
      <w:r w:rsidR="001D0FDB">
        <w:t>и</w:t>
      </w:r>
      <w:r w:rsidRPr="00AA2DBE">
        <w:t xml:space="preserve">пах организации и деятельности контрольно-счетных органов субъектов РФ и муниципальных образований» Контрольно-счетной палатой МО «Нерюнгринский район» проведена </w:t>
      </w:r>
      <w:r w:rsidR="00243FDD">
        <w:t xml:space="preserve">повторная </w:t>
      </w:r>
      <w:r w:rsidRPr="00AA2DBE">
        <w:t>экс</w:t>
      </w:r>
      <w:r w:rsidR="001D0FDB">
        <w:t>пе</w:t>
      </w:r>
      <w:r w:rsidRPr="00AA2DBE">
        <w:t>ртиза  проект</w:t>
      </w:r>
      <w:r w:rsidR="002419AF">
        <w:t xml:space="preserve">а </w:t>
      </w:r>
      <w:r w:rsidRPr="00AA2DBE">
        <w:t xml:space="preserve">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</w:t>
      </w:r>
      <w:proofErr w:type="gramEnd"/>
      <w:r w:rsidR="004806C5" w:rsidRPr="004806C5">
        <w:t xml:space="preserve"> год и плановый период 2020 и 2021 годов»</w:t>
      </w:r>
      <w:r w:rsidR="001D0FDB" w:rsidRPr="004806C5">
        <w:t>.</w:t>
      </w:r>
    </w:p>
    <w:p w:rsidR="001D0FDB" w:rsidRPr="009A03B4" w:rsidRDefault="001D0FDB" w:rsidP="004806C5">
      <w:pPr>
        <w:jc w:val="both"/>
      </w:pPr>
      <w:r w:rsidRPr="004806C5">
        <w:tab/>
      </w:r>
      <w:r w:rsidR="00243FDD">
        <w:t>Повторное з</w:t>
      </w:r>
      <w:r w:rsidRPr="004806C5">
        <w:t>аключение Контрольно-счетной палаты муниципального образования «</w:t>
      </w:r>
      <w:r>
        <w:t xml:space="preserve">Нерюнгринский район» на проект решения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Pr="009A03B4">
        <w:t xml:space="preserve"> подготовлено на основании: Бюджетного Кодекса </w:t>
      </w:r>
      <w:r w:rsidR="00AA1F3B">
        <w:t>Российской Федерации</w:t>
      </w:r>
      <w:r w:rsidRPr="009A03B4">
        <w:t xml:space="preserve"> от </w:t>
      </w:r>
      <w:r w:rsidR="009A03B4" w:rsidRPr="009A03B4">
        <w:t>0</w:t>
      </w:r>
      <w:r w:rsidRPr="009A03B4">
        <w:t>3</w:t>
      </w:r>
      <w:r w:rsidR="008E7D83" w:rsidRPr="009A03B4">
        <w:t>.07.</w:t>
      </w:r>
      <w:r w:rsidRPr="009A03B4">
        <w:t>1998 № 145-ФЗ (далее</w:t>
      </w:r>
      <w:r w:rsidR="00613B4E" w:rsidRPr="009A03B4">
        <w:t xml:space="preserve"> </w:t>
      </w:r>
      <w:r w:rsidRPr="009A03B4">
        <w:t>-</w:t>
      </w:r>
      <w:r w:rsidR="00613B4E" w:rsidRPr="009A03B4">
        <w:t xml:space="preserve"> </w:t>
      </w:r>
      <w:r w:rsidRPr="009A03B4">
        <w:t>БК); Решения Нерюнгринского районного Совета депутатов Республики Саха (Якутия) от 27</w:t>
      </w:r>
      <w:r w:rsidR="008E7D83" w:rsidRPr="009A03B4">
        <w:t>.12.</w:t>
      </w:r>
      <w:r w:rsidRPr="009A03B4">
        <w:t>2010</w:t>
      </w:r>
      <w:r w:rsidR="008E7D83" w:rsidRPr="009A03B4">
        <w:t xml:space="preserve"> </w:t>
      </w:r>
      <w:r w:rsidRPr="009A03B4">
        <w:t>№ 6-23 «Об утверждении Положения о бюджетном процессе в Нерюнгринском районе» (далее</w:t>
      </w:r>
      <w:r w:rsidR="00613B4E" w:rsidRPr="009A03B4">
        <w:t xml:space="preserve"> </w:t>
      </w:r>
      <w:r w:rsidR="002419AF">
        <w:t>- П</w:t>
      </w:r>
      <w:r w:rsidRPr="009A03B4">
        <w:t xml:space="preserve">оложение о бюджетном </w:t>
      </w:r>
      <w:r w:rsidR="009A03B4">
        <w:t>процессе)</w:t>
      </w:r>
      <w:r w:rsidRPr="009A03B4">
        <w:t xml:space="preserve">; Постановления Нерюнгринской районной администрации Республики Саха (Якутия) от </w:t>
      </w:r>
      <w:r w:rsidR="004806C5">
        <w:t>26</w:t>
      </w:r>
      <w:r w:rsidR="008E7D83" w:rsidRPr="009A03B4">
        <w:t>.0</w:t>
      </w:r>
      <w:r w:rsidR="004806C5">
        <w:t>3</w:t>
      </w:r>
      <w:r w:rsidR="008E7D83" w:rsidRPr="009A03B4">
        <w:t>.201</w:t>
      </w:r>
      <w:r w:rsidR="004806C5">
        <w:t>8</w:t>
      </w:r>
      <w:r w:rsidRPr="009A03B4">
        <w:t xml:space="preserve"> №</w:t>
      </w:r>
      <w:r w:rsidR="008E7D83" w:rsidRPr="009A03B4">
        <w:t xml:space="preserve"> </w:t>
      </w:r>
      <w:r w:rsidR="004806C5">
        <w:t>451</w:t>
      </w:r>
      <w:r w:rsidRPr="009A03B4">
        <w:t xml:space="preserve"> «Об утверждении Порядка разработки, утверждения и реализации муниципальных программ муниципального образования «Нерюнгринский район» (далее</w:t>
      </w:r>
      <w:r w:rsidR="008E7D83" w:rsidRPr="009A03B4">
        <w:t xml:space="preserve"> </w:t>
      </w:r>
      <w:r w:rsidRPr="009A03B4">
        <w:t>- Порядок разработки, утверждения и реализации муниципальных программ).</w:t>
      </w:r>
    </w:p>
    <w:p w:rsidR="001D0FDB" w:rsidRDefault="001D0FDB" w:rsidP="008F69D3">
      <w:pPr>
        <w:jc w:val="both"/>
      </w:pPr>
      <w:r>
        <w:tab/>
        <w:t>Бюджет муниципального образования «Нерюнгринский район» на 201</w:t>
      </w:r>
      <w:r w:rsidR="004806C5">
        <w:t>9</w:t>
      </w:r>
      <w:r>
        <w:t xml:space="preserve"> год утвержден решением сессии Нерюнгринского районного Совета депутатов </w:t>
      </w:r>
      <w:r w:rsidR="002419AF" w:rsidRPr="00AA2DBE">
        <w:t>от 2</w:t>
      </w:r>
      <w:r w:rsidR="004806C5">
        <w:t>0</w:t>
      </w:r>
      <w:r w:rsidR="002419AF" w:rsidRPr="00AA2DBE">
        <w:t>.12.201</w:t>
      </w:r>
      <w:r w:rsidR="004806C5">
        <w:t>8</w:t>
      </w:r>
      <w:r w:rsidR="002419AF">
        <w:t xml:space="preserve"> </w:t>
      </w:r>
      <w:r w:rsidR="002419AF" w:rsidRPr="00AA2DBE">
        <w:t>г. №</w:t>
      </w:r>
      <w:r w:rsidR="002419AF">
        <w:t xml:space="preserve"> </w:t>
      </w:r>
      <w:r w:rsidR="004806C5">
        <w:t>4</w:t>
      </w:r>
      <w:r w:rsidR="002419AF" w:rsidRPr="00AA2DBE">
        <w:t>-</w:t>
      </w:r>
      <w:r w:rsidR="00E530FA">
        <w:t>4</w:t>
      </w:r>
      <w:r w:rsidR="002419AF" w:rsidRPr="00AA2DBE">
        <w:t xml:space="preserve"> «О</w:t>
      </w:r>
      <w:r w:rsidR="002419AF">
        <w:t xml:space="preserve"> </w:t>
      </w:r>
      <w:r w:rsidR="002419AF" w:rsidRPr="00AA2DBE">
        <w:t>бюджете Нерюнгринского района на 201</w:t>
      </w:r>
      <w:r w:rsidR="004806C5">
        <w:t>9</w:t>
      </w:r>
      <w:r w:rsidR="002419AF" w:rsidRPr="00AA2DBE">
        <w:t xml:space="preserve"> год</w:t>
      </w:r>
      <w:r w:rsidR="002419AF">
        <w:t xml:space="preserve"> и плановый период 20</w:t>
      </w:r>
      <w:r w:rsidR="004806C5">
        <w:t>20</w:t>
      </w:r>
      <w:r w:rsidR="002419AF">
        <w:t xml:space="preserve"> и 20</w:t>
      </w:r>
      <w:r w:rsidR="00E530FA">
        <w:t>2</w:t>
      </w:r>
      <w:r w:rsidR="004806C5">
        <w:t>1</w:t>
      </w:r>
      <w:r w:rsidR="002419AF">
        <w:t xml:space="preserve"> годов</w:t>
      </w:r>
      <w:r w:rsidR="002419AF" w:rsidRPr="00AA2DBE">
        <w:t>»</w:t>
      </w:r>
      <w:r>
        <w:t>.</w:t>
      </w:r>
    </w:p>
    <w:p w:rsidR="001D0FDB" w:rsidRDefault="004A2F82" w:rsidP="008F69D3">
      <w:pPr>
        <w:jc w:val="both"/>
      </w:pPr>
      <w:r>
        <w:tab/>
      </w:r>
      <w:proofErr w:type="gramStart"/>
      <w:r>
        <w:t xml:space="preserve">Рассматриваемый 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Pr="00880CAB">
        <w:t xml:space="preserve">предоставлен в Контрольно-счетную палату </w:t>
      </w:r>
      <w:r w:rsidR="004806C5">
        <w:t>06</w:t>
      </w:r>
      <w:r w:rsidR="00E530FA">
        <w:t xml:space="preserve"> февраля</w:t>
      </w:r>
      <w:r w:rsidR="008E7D83">
        <w:t xml:space="preserve"> </w:t>
      </w:r>
      <w:r w:rsidRPr="00880CAB">
        <w:t>201</w:t>
      </w:r>
      <w:r w:rsidR="004806C5">
        <w:t>9</w:t>
      </w:r>
      <w:r w:rsidRPr="00880CAB">
        <w:t xml:space="preserve"> года</w:t>
      </w:r>
      <w:r>
        <w:t xml:space="preserve"> одновременно с проектом </w:t>
      </w:r>
      <w:r w:rsidR="00454060">
        <w:t>р</w:t>
      </w:r>
      <w:r>
        <w:t xml:space="preserve">ешения в Контрольно-счетную палату </w:t>
      </w:r>
      <w:r w:rsidR="00B92951">
        <w:t xml:space="preserve">муниципального образования «Нерюнгринский район» </w:t>
      </w:r>
      <w:r>
        <w:t>предоставлена пояснительная записка о предполагаемых изменениях</w:t>
      </w:r>
      <w:r w:rsidR="005613CF">
        <w:t xml:space="preserve"> (с обоснованиями</w:t>
      </w:r>
      <w:proofErr w:type="gramEnd"/>
      <w:r w:rsidR="005613CF">
        <w:t>)</w:t>
      </w:r>
      <w:r>
        <w:t xml:space="preserve">, </w:t>
      </w:r>
      <w:proofErr w:type="gramStart"/>
      <w:r>
        <w:t>подготовленная</w:t>
      </w:r>
      <w:proofErr w:type="gramEnd"/>
      <w:r>
        <w:t xml:space="preserve"> Управлением финансов Нерюнгринской районной администрации.   </w:t>
      </w:r>
    </w:p>
    <w:p w:rsidR="001D0FDB" w:rsidRPr="00AA2DBE" w:rsidRDefault="00B92951" w:rsidP="008F69D3">
      <w:pPr>
        <w:jc w:val="both"/>
      </w:pPr>
      <w:r>
        <w:tab/>
        <w:t>Рассмотрев, предоставленный проект</w:t>
      </w:r>
      <w:r w:rsidR="002419AF">
        <w:t xml:space="preserve"> решения </w:t>
      </w:r>
      <w:r>
        <w:t>Контрольно-счетная палата муниципального образования «Нерюнгринский район»  установила:</w:t>
      </w:r>
    </w:p>
    <w:p w:rsidR="00DF0706" w:rsidRDefault="00B92951" w:rsidP="008F69D3">
      <w:pPr>
        <w:jc w:val="both"/>
      </w:pPr>
      <w:r>
        <w:tab/>
        <w:t xml:space="preserve">Проект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 w:rsidR="004806C5">
        <w:t xml:space="preserve"> </w:t>
      </w:r>
      <w:r w:rsidR="00E530FA">
        <w:t xml:space="preserve"> </w:t>
      </w:r>
      <w:r>
        <w:t>подготовлен  в связи с уточнением параметров бюджета Нерюнгринского района на 201</w:t>
      </w:r>
      <w:r w:rsidR="004806C5">
        <w:t>9</w:t>
      </w:r>
      <w:r>
        <w:t xml:space="preserve"> год.</w:t>
      </w:r>
    </w:p>
    <w:p w:rsidR="003E5D2C" w:rsidRDefault="00233326" w:rsidP="00894FED">
      <w:pPr>
        <w:ind w:firstLine="708"/>
        <w:jc w:val="both"/>
      </w:pPr>
      <w:proofErr w:type="gramStart"/>
      <w:r>
        <w:t xml:space="preserve">Проектом решения сессии Нерюнгринского районного Совета депутатов </w:t>
      </w:r>
      <w:r w:rsidR="004806C5" w:rsidRPr="004806C5">
        <w:t>«О внесении изменений в решение Нерюнгринского районного Совета от 20.12.2018 № 4-4 «О бюджете Нерюнгринского района на 2019 год и плановый период 2020 и 2021 годов»</w:t>
      </w:r>
      <w:r>
        <w:t xml:space="preserve"> предлагается утвердить изменения и уточнения доходной и расходной части бюджета, в результате которых:</w:t>
      </w:r>
      <w:r w:rsidR="00613B4E">
        <w:t xml:space="preserve"> </w:t>
      </w:r>
      <w:r w:rsidR="003E5D2C">
        <w:t>доходная часть бюджета Нерюнгринского района на 201</w:t>
      </w:r>
      <w:r w:rsidR="004806C5">
        <w:t>9</w:t>
      </w:r>
      <w:r w:rsidR="003E5D2C">
        <w:t xml:space="preserve"> год составит – </w:t>
      </w:r>
      <w:r w:rsidR="00E530FA" w:rsidRPr="00E530FA">
        <w:rPr>
          <w:b/>
          <w:bCs/>
        </w:rPr>
        <w:t>3</w:t>
      </w:r>
      <w:r w:rsidR="004806C5">
        <w:rPr>
          <w:b/>
          <w:bCs/>
        </w:rPr>
        <w:t> 940 062,7</w:t>
      </w:r>
      <w:r w:rsidR="00E530FA">
        <w:rPr>
          <w:bCs/>
        </w:rPr>
        <w:t xml:space="preserve"> </w:t>
      </w:r>
      <w:r w:rsidR="00276FD1">
        <w:t>тыс. рублей</w:t>
      </w:r>
      <w:r w:rsidR="003E5D2C">
        <w:t>;</w:t>
      </w:r>
      <w:proofErr w:type="gramEnd"/>
      <w:r w:rsidR="003E5D2C">
        <w:t xml:space="preserve"> расходная часть бюджета Нерюнгринского района на 201</w:t>
      </w:r>
      <w:r w:rsidR="004806C5">
        <w:t>9</w:t>
      </w:r>
      <w:r w:rsidR="003E5D2C">
        <w:t xml:space="preserve"> год составит</w:t>
      </w:r>
      <w:r w:rsidR="00DA0DF1">
        <w:t xml:space="preserve"> –</w:t>
      </w:r>
      <w:r w:rsidR="003E5D2C">
        <w:t xml:space="preserve"> </w:t>
      </w:r>
      <w:r w:rsidR="004806C5">
        <w:rPr>
          <w:b/>
          <w:bCs/>
        </w:rPr>
        <w:t>4 050 307,00</w:t>
      </w:r>
      <w:r w:rsidR="00074244" w:rsidRPr="00074244">
        <w:rPr>
          <w:b/>
          <w:bCs/>
        </w:rPr>
        <w:t xml:space="preserve"> </w:t>
      </w:r>
      <w:r w:rsidR="00DA0DF1" w:rsidRPr="00074244">
        <w:t>т</w:t>
      </w:r>
      <w:r w:rsidR="00276FD1" w:rsidRPr="00074244">
        <w:t>ыс</w:t>
      </w:r>
      <w:r w:rsidR="00276FD1">
        <w:t>. рублей</w:t>
      </w:r>
      <w:r w:rsidR="00BB0F13">
        <w:t xml:space="preserve">; </w:t>
      </w:r>
      <w:r w:rsidR="003E5D2C">
        <w:lastRenderedPageBreak/>
        <w:t xml:space="preserve">дефицит бюджета Нерюнгринского района составит – </w:t>
      </w:r>
      <w:r w:rsidR="004806C5">
        <w:t>110 244,3</w:t>
      </w:r>
      <w:r w:rsidR="00E530FA">
        <w:t xml:space="preserve"> </w:t>
      </w:r>
      <w:r w:rsidR="00074244">
        <w:t xml:space="preserve"> </w:t>
      </w:r>
      <w:r w:rsidR="00276FD1">
        <w:t>тыс. рублей</w:t>
      </w:r>
      <w:r w:rsidR="002643F2">
        <w:t>, что не превышает предельно допустимых зн</w:t>
      </w:r>
      <w:r w:rsidR="00654B4B">
        <w:t>а</w:t>
      </w:r>
      <w:r w:rsidR="002419AF">
        <w:t>чений, установленных Бюджетным кодексом РФ.</w:t>
      </w:r>
    </w:p>
    <w:p w:rsidR="003E5D2C" w:rsidRDefault="003E5D2C" w:rsidP="003E5D2C">
      <w:pPr>
        <w:jc w:val="both"/>
      </w:pPr>
    </w:p>
    <w:p w:rsidR="00E530FA" w:rsidRDefault="003E5D2C" w:rsidP="006E0552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Доходы бюджета муниципального образования «Нерюнгринский район»</w:t>
      </w:r>
      <w:r w:rsidR="00E530FA">
        <w:rPr>
          <w:b/>
          <w:sz w:val="28"/>
          <w:szCs w:val="28"/>
        </w:rPr>
        <w:t xml:space="preserve"> </w:t>
      </w:r>
    </w:p>
    <w:p w:rsidR="003E5D2C" w:rsidRDefault="00E530FA" w:rsidP="006E055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</w:t>
      </w:r>
      <w:r w:rsidR="004806C5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0F6968" w:rsidRDefault="003E5D2C" w:rsidP="000F6968">
      <w:pPr>
        <w:jc w:val="both"/>
      </w:pPr>
      <w:r>
        <w:tab/>
        <w:t>Экспертизой установлено, что плановая часть доходов бюджета муниципального образования «Нерюнгринский район» в результате внесенных изменений и дополнений у</w:t>
      </w:r>
      <w:r w:rsidR="004806C5">
        <w:t xml:space="preserve">меньшается на </w:t>
      </w:r>
      <w:r w:rsidR="004806C5" w:rsidRPr="004806C5">
        <w:rPr>
          <w:b/>
        </w:rPr>
        <w:t>2 187,5</w:t>
      </w:r>
      <w:r w:rsidR="00EF052D" w:rsidRPr="00125A9C">
        <w:rPr>
          <w:b/>
          <w:bCs/>
        </w:rPr>
        <w:t xml:space="preserve"> </w:t>
      </w:r>
      <w:r w:rsidR="00276FD1">
        <w:t>тыс. рублей</w:t>
      </w:r>
      <w:r w:rsidR="00790299">
        <w:t xml:space="preserve"> и </w:t>
      </w:r>
      <w:r w:rsidR="00790299" w:rsidRPr="00420240">
        <w:t xml:space="preserve">составит </w:t>
      </w:r>
      <w:r w:rsidR="00E530FA" w:rsidRPr="00E530FA">
        <w:rPr>
          <w:b/>
          <w:bCs/>
        </w:rPr>
        <w:t>3</w:t>
      </w:r>
      <w:r w:rsidR="004806C5">
        <w:rPr>
          <w:b/>
          <w:bCs/>
        </w:rPr>
        <w:t> 940 062,7</w:t>
      </w:r>
      <w:r w:rsidR="00661D79">
        <w:rPr>
          <w:bCs/>
        </w:rPr>
        <w:t xml:space="preserve"> </w:t>
      </w:r>
      <w:r w:rsidR="00427B68">
        <w:rPr>
          <w:b/>
        </w:rPr>
        <w:t>тыс.</w:t>
      </w:r>
      <w:r w:rsidR="00074244">
        <w:rPr>
          <w:b/>
        </w:rPr>
        <w:t xml:space="preserve"> </w:t>
      </w:r>
      <w:r w:rsidR="00790299" w:rsidRPr="00420240">
        <w:rPr>
          <w:b/>
          <w:bCs/>
        </w:rPr>
        <w:t>рублей.</w:t>
      </w:r>
      <w:r>
        <w:t xml:space="preserve"> Данные в разрезе КБК и наименований доходов приведены в таблице:</w:t>
      </w:r>
    </w:p>
    <w:p w:rsidR="00EF052D" w:rsidRPr="0052756F" w:rsidRDefault="0087496A" w:rsidP="000F6968">
      <w:pPr>
        <w:jc w:val="right"/>
        <w:rPr>
          <w:sz w:val="20"/>
          <w:szCs w:val="20"/>
        </w:rPr>
      </w:pPr>
      <w:r>
        <w:t xml:space="preserve">       </w:t>
      </w:r>
      <w:r w:rsidR="0052756F">
        <w:tab/>
      </w:r>
      <w:r w:rsidR="00EF704C">
        <w:tab/>
      </w:r>
      <w:r w:rsidR="00EF704C">
        <w:tab/>
      </w:r>
      <w:r w:rsidR="00EF704C">
        <w:tab/>
      </w:r>
      <w:r w:rsidR="00074244">
        <w:tab/>
      </w:r>
      <w:r w:rsidR="00EF704C">
        <w:t>т</w:t>
      </w:r>
      <w:r w:rsidR="0052756F" w:rsidRPr="0052756F">
        <w:rPr>
          <w:sz w:val="20"/>
          <w:szCs w:val="20"/>
        </w:rPr>
        <w:t>ыс.</w:t>
      </w:r>
      <w:r w:rsidR="00DD67DF">
        <w:rPr>
          <w:sz w:val="20"/>
          <w:szCs w:val="20"/>
        </w:rPr>
        <w:t xml:space="preserve"> </w:t>
      </w:r>
      <w:r w:rsidR="0052756F" w:rsidRPr="0052756F">
        <w:rPr>
          <w:sz w:val="20"/>
          <w:szCs w:val="20"/>
        </w:rPr>
        <w:t>руб</w:t>
      </w:r>
      <w:r w:rsidR="002B7E27">
        <w:rPr>
          <w:sz w:val="20"/>
          <w:szCs w:val="20"/>
        </w:rPr>
        <w:t>лей</w:t>
      </w:r>
    </w:p>
    <w:tbl>
      <w:tblPr>
        <w:tblW w:w="1049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553"/>
        <w:gridCol w:w="4252"/>
        <w:gridCol w:w="1276"/>
        <w:gridCol w:w="1276"/>
        <w:gridCol w:w="1133"/>
      </w:tblGrid>
      <w:tr w:rsidR="00BF1330" w:rsidRPr="00321DAF" w:rsidTr="00F312A8">
        <w:trPr>
          <w:trHeight w:val="1060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 xml:space="preserve">КБК 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321DAF" w:rsidRDefault="00BF1330" w:rsidP="00321DAF">
            <w:pPr>
              <w:jc w:val="center"/>
              <w:rPr>
                <w:b/>
                <w:bCs/>
                <w:sz w:val="20"/>
                <w:szCs w:val="20"/>
              </w:rPr>
            </w:pPr>
            <w:r w:rsidRPr="00321DAF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F1330" w:rsidRPr="00BF1330" w:rsidRDefault="00BF1330" w:rsidP="00BF133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DC1A23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:rsidR="00BF1330" w:rsidRPr="00BF1330" w:rsidRDefault="00BF1330" w:rsidP="00480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 xml:space="preserve">№ 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Pr="00BF1330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Pr="00BF1330" w:rsidRDefault="00DC1A23" w:rsidP="004806C5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EE46D4">
              <w:rPr>
                <w:b/>
                <w:bCs/>
                <w:color w:val="000000"/>
                <w:sz w:val="20"/>
                <w:szCs w:val="20"/>
              </w:rPr>
              <w:t xml:space="preserve">февраль </w:t>
            </w:r>
            <w:r w:rsidR="00BF1330" w:rsidRPr="00BF1330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4806C5">
              <w:rPr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113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F1330" w:rsidRDefault="00BF1330" w:rsidP="00F312A8">
            <w:pPr>
              <w:ind w:lef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F1330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F1330" w:rsidRPr="00BF1330" w:rsidRDefault="00BF1330" w:rsidP="00F312A8">
            <w:pPr>
              <w:ind w:left="-109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гр. 4-гр. 3</w:t>
            </w:r>
          </w:p>
        </w:tc>
      </w:tr>
      <w:tr w:rsidR="00EF704C" w:rsidRPr="00DD67DF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 w:rsidRPr="00DD67DF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D67DF" w:rsidRPr="00DD67DF" w:rsidRDefault="00DD67DF" w:rsidP="00DD67DF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AA1F3B" w:rsidRDefault="004806C5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000 1 00 00000 00 0000 000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AA1F3B" w:rsidRDefault="00AA1F3B" w:rsidP="00AA1F3B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1 224 895,10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1 224 895,10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AA1F3B" w:rsidRDefault="004806C5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000 2 00 00000 00 0000 000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AA1F3B" w:rsidRDefault="00AA1F3B">
            <w:pPr>
              <w:jc w:val="both"/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2 700 100,60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bCs/>
                <w:color w:val="FF0000"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2 698 324,40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-1 776,20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000 2 02 00000 00 0000 150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 w:rsidP="00AA1F3B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Безвозмездные поступления от других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2 668 333,00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2 662 676,00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-5 657,00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000 2 02 10000 00 0000 150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4806C5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Дотации бюджетам бюджетной системы </w:t>
            </w:r>
            <w:r w:rsidR="00AA1F3B">
              <w:rPr>
                <w:bCs/>
                <w:sz w:val="20"/>
                <w:szCs w:val="20"/>
              </w:rPr>
              <w:t>Российской Федерации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560 322,00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554 665,00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-5 657,00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000 2 02 20000 00 0000 150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 w:rsidP="00AA1F3B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Субсидии бюджетам бюджетной 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4806C5">
              <w:rPr>
                <w:bCs/>
                <w:sz w:val="20"/>
                <w:szCs w:val="20"/>
              </w:rPr>
              <w:t xml:space="preserve"> (межбюджетные субсидии)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7 298,00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657 2 02 29999 00 0000 150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06C5" w:rsidRPr="004806C5" w:rsidRDefault="004806C5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Прочие субсидии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657 2 02 29999 05 6201 150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806C5" w:rsidRPr="004806C5" w:rsidRDefault="004806C5">
            <w:pPr>
              <w:jc w:val="both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Субсидии на организацию отдыха детей в каникулярное время (за счет средств государственного бюджета)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7 298,00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7 298,00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000 2 02 30000 00 0000 150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 w:rsidP="00AA1F3B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Субвенции бюджетам субъектов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4806C5">
              <w:rPr>
                <w:bCs/>
                <w:sz w:val="20"/>
                <w:szCs w:val="20"/>
              </w:rPr>
              <w:t xml:space="preserve"> и муниципальных образований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2 100 713,00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2 100 713,00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000 2 07 00000 00 0000 150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4806C5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Прочие безвозмездные поступления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31 767,60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31 767,60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000 2 18 00000 00 0000 000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 w:rsidP="00AA1F3B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4806C5">
              <w:rPr>
                <w:bCs/>
                <w:sz w:val="20"/>
                <w:szCs w:val="20"/>
              </w:rPr>
              <w:t xml:space="preserve"> от возврата</w:t>
            </w:r>
            <w:r w:rsidR="004806C5" w:rsidRPr="004806C5">
              <w:rPr>
                <w:bCs/>
                <w:i/>
                <w:iCs/>
                <w:sz w:val="20"/>
                <w:szCs w:val="20"/>
              </w:rPr>
              <w:t xml:space="preserve"> </w:t>
            </w:r>
            <w:r w:rsidRPr="004806C5">
              <w:rPr>
                <w:bCs/>
                <w:sz w:val="20"/>
                <w:szCs w:val="20"/>
              </w:rPr>
              <w:t xml:space="preserve">бюджетами бюджетной системы </w:t>
            </w:r>
            <w:r>
              <w:rPr>
                <w:bCs/>
                <w:sz w:val="20"/>
                <w:szCs w:val="20"/>
              </w:rPr>
              <w:t>Российской Федерации</w:t>
            </w:r>
            <w:r w:rsidRPr="004806C5">
              <w:rPr>
                <w:bCs/>
                <w:sz w:val="20"/>
                <w:szCs w:val="20"/>
              </w:rPr>
              <w:t xml:space="preserve">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3 916,70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3 916,70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000 2 18 00000 00 0000 150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4806C5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 xml:space="preserve">Доходы бюджетов бюджетной системы </w:t>
            </w:r>
            <w:r w:rsidR="00AA1F3B">
              <w:rPr>
                <w:bCs/>
                <w:sz w:val="20"/>
                <w:szCs w:val="20"/>
              </w:rPr>
              <w:t>Российской Федерации</w:t>
            </w:r>
            <w:r w:rsidRPr="004806C5">
              <w:rPr>
                <w:bCs/>
                <w:sz w:val="20"/>
                <w:szCs w:val="20"/>
              </w:rPr>
              <w:t xml:space="preserve"> от возврата организациями остатков субсидий прошлых лет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3 916,70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3 916,70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000 2 19 00000 00 0000 150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-35,90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-35,90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AA1F3B" w:rsidRDefault="004806C5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AA1F3B" w:rsidRDefault="00AA1F3B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3 924 995,70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3 923 219,50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-1 776,20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AA1F3B" w:rsidRDefault="004806C5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AA1F3B" w:rsidRDefault="00AA1F3B">
            <w:pPr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Внутренние обороты по доходам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17 254,50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bCs/>
                <w:sz w:val="20"/>
                <w:szCs w:val="20"/>
              </w:rPr>
            </w:pPr>
            <w:r w:rsidRPr="00AA1F3B">
              <w:rPr>
                <w:b/>
                <w:bCs/>
                <w:sz w:val="20"/>
                <w:szCs w:val="20"/>
              </w:rPr>
              <w:t>16 843,20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AA1F3B" w:rsidRDefault="004806C5" w:rsidP="00F312A8">
            <w:pPr>
              <w:jc w:val="center"/>
              <w:rPr>
                <w:b/>
                <w:sz w:val="20"/>
                <w:szCs w:val="20"/>
              </w:rPr>
            </w:pPr>
            <w:r w:rsidRPr="00AA1F3B">
              <w:rPr>
                <w:b/>
                <w:sz w:val="20"/>
                <w:szCs w:val="20"/>
              </w:rPr>
              <w:t>-411,30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000 2 02 40014 00 0000 150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4806C5">
            <w:pPr>
              <w:jc w:val="both"/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 в соответствии с заключенными 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17 254,50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16 843,20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-411,30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657 2 02 40014 05 0000 150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4806C5">
            <w:pPr>
              <w:jc w:val="both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 xml:space="preserve">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</w:t>
            </w:r>
            <w:r w:rsidRPr="004806C5">
              <w:rPr>
                <w:sz w:val="20"/>
                <w:szCs w:val="20"/>
              </w:rPr>
              <w:lastRenderedPageBreak/>
              <w:t>соглашениями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lastRenderedPageBreak/>
              <w:t>17 254,50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16 843,20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 w:rsidP="00F312A8">
            <w:pPr>
              <w:jc w:val="center"/>
              <w:rPr>
                <w:sz w:val="20"/>
                <w:szCs w:val="20"/>
              </w:rPr>
            </w:pPr>
            <w:r w:rsidRPr="004806C5">
              <w:rPr>
                <w:sz w:val="20"/>
                <w:szCs w:val="20"/>
              </w:rPr>
              <w:t>-411,30</w:t>
            </w:r>
          </w:p>
        </w:tc>
      </w:tr>
      <w:tr w:rsidR="004806C5" w:rsidRPr="004806C5" w:rsidTr="00F312A8">
        <w:trPr>
          <w:trHeight w:val="228"/>
        </w:trPr>
        <w:tc>
          <w:tcPr>
            <w:tcW w:w="255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06C5" w:rsidRPr="004806C5" w:rsidRDefault="004806C5">
            <w:pPr>
              <w:rPr>
                <w:bCs/>
                <w:sz w:val="20"/>
                <w:szCs w:val="20"/>
              </w:rPr>
            </w:pPr>
            <w:r w:rsidRPr="004806C5">
              <w:rPr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42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806C5" w:rsidRPr="004806C5" w:rsidRDefault="00AA1F3B">
            <w:pPr>
              <w:rPr>
                <w:b/>
                <w:bCs/>
                <w:sz w:val="20"/>
                <w:szCs w:val="20"/>
              </w:rPr>
            </w:pPr>
            <w:r w:rsidRPr="004806C5">
              <w:rPr>
                <w:b/>
                <w:bCs/>
                <w:sz w:val="20"/>
                <w:szCs w:val="20"/>
              </w:rPr>
              <w:t>Всего доходов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>
            <w:pPr>
              <w:jc w:val="right"/>
              <w:rPr>
                <w:b/>
                <w:bCs/>
                <w:sz w:val="20"/>
                <w:szCs w:val="20"/>
              </w:rPr>
            </w:pPr>
            <w:r w:rsidRPr="004806C5">
              <w:rPr>
                <w:b/>
                <w:bCs/>
                <w:sz w:val="20"/>
                <w:szCs w:val="20"/>
              </w:rPr>
              <w:t>3 942 250,20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>
            <w:pPr>
              <w:jc w:val="right"/>
              <w:rPr>
                <w:b/>
                <w:bCs/>
                <w:sz w:val="20"/>
                <w:szCs w:val="20"/>
              </w:rPr>
            </w:pPr>
            <w:r w:rsidRPr="004806C5">
              <w:rPr>
                <w:b/>
                <w:bCs/>
                <w:sz w:val="20"/>
                <w:szCs w:val="20"/>
              </w:rPr>
              <w:t>3 940 062,70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806C5" w:rsidRPr="004806C5" w:rsidRDefault="004806C5">
            <w:pPr>
              <w:jc w:val="right"/>
              <w:rPr>
                <w:b/>
                <w:bCs/>
                <w:sz w:val="20"/>
                <w:szCs w:val="20"/>
              </w:rPr>
            </w:pPr>
            <w:r w:rsidRPr="004806C5">
              <w:rPr>
                <w:b/>
                <w:bCs/>
                <w:sz w:val="20"/>
                <w:szCs w:val="20"/>
              </w:rPr>
              <w:t>-2 187,50</w:t>
            </w:r>
          </w:p>
        </w:tc>
      </w:tr>
    </w:tbl>
    <w:p w:rsidR="00DC1A23" w:rsidRPr="00DC1A23" w:rsidRDefault="00DC1A23" w:rsidP="00465405">
      <w:pPr>
        <w:jc w:val="both"/>
        <w:rPr>
          <w:b/>
        </w:rPr>
      </w:pPr>
    </w:p>
    <w:p w:rsidR="00465405" w:rsidRDefault="00D52D37" w:rsidP="00465405">
      <w:pPr>
        <w:jc w:val="both"/>
      </w:pPr>
      <w:r>
        <w:tab/>
      </w:r>
      <w:r w:rsidR="00AD4709" w:rsidRPr="00AD4709">
        <w:t xml:space="preserve">Общая сумма изменений, вносимых в доходную часть </w:t>
      </w:r>
      <w:r w:rsidR="00AD4709" w:rsidRPr="00511E08">
        <w:t>бюджета муниципального образования «Нерюнгринский район» на 201</w:t>
      </w:r>
      <w:r w:rsidR="00AA1F3B">
        <w:t>9</w:t>
      </w:r>
      <w:r w:rsidR="00AD4709" w:rsidRPr="00511E08">
        <w:t xml:space="preserve"> год составила</w:t>
      </w:r>
      <w:r w:rsidR="00511E08" w:rsidRPr="00511E08">
        <w:t xml:space="preserve"> </w:t>
      </w:r>
      <w:r w:rsidR="00AA1F3B">
        <w:rPr>
          <w:b/>
        </w:rPr>
        <w:t>2 187,5</w:t>
      </w:r>
      <w:r w:rsidR="00E530FA" w:rsidRPr="00125A9C">
        <w:rPr>
          <w:b/>
          <w:bCs/>
        </w:rPr>
        <w:t xml:space="preserve"> </w:t>
      </w:r>
      <w:r w:rsidR="00276FD1" w:rsidRPr="008C76D8">
        <w:t>тыс. рублей</w:t>
      </w:r>
      <w:r w:rsidR="005613CF" w:rsidRPr="008C76D8">
        <w:t>.</w:t>
      </w:r>
    </w:p>
    <w:p w:rsidR="00465405" w:rsidRDefault="00465405" w:rsidP="00465405">
      <w:pPr>
        <w:jc w:val="both"/>
        <w:rPr>
          <w:bCs/>
        </w:rPr>
      </w:pPr>
      <w:r w:rsidRPr="008C76D8">
        <w:tab/>
        <w:t>Увеличивается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 w:rsidR="00AA1F3B">
        <w:rPr>
          <w:b/>
        </w:rPr>
        <w:t xml:space="preserve">3 916,7 </w:t>
      </w:r>
      <w:r w:rsidR="00511E08" w:rsidRPr="00511E08">
        <w:rPr>
          <w:bCs/>
        </w:rPr>
        <w:t>т</w:t>
      </w:r>
      <w:r w:rsidRPr="008C76D8">
        <w:rPr>
          <w:bCs/>
        </w:rPr>
        <w:t xml:space="preserve">ыс. </w:t>
      </w:r>
      <w:proofErr w:type="gramStart"/>
      <w:r w:rsidRPr="008C76D8">
        <w:rPr>
          <w:bCs/>
        </w:rPr>
        <w:t>рублей</w:t>
      </w:r>
      <w:proofErr w:type="gramEnd"/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 w:rsidR="002B7E27">
        <w:rPr>
          <w:bCs/>
        </w:rPr>
        <w:t xml:space="preserve"> за счет</w:t>
      </w:r>
      <w:r w:rsidRPr="008C76D8">
        <w:rPr>
          <w:bCs/>
        </w:rPr>
        <w:t>:</w:t>
      </w:r>
    </w:p>
    <w:p w:rsidR="002678C5" w:rsidRPr="008C76D8" w:rsidRDefault="002678C5" w:rsidP="00465405">
      <w:pPr>
        <w:jc w:val="both"/>
      </w:pPr>
      <w:r>
        <w:t>- доходов бюджетов муниципальных районов от возврата бюджетными учреждениями остатков целевых субсидий прошлых лет в сумме 3916,7 тыс. рублей.</w:t>
      </w:r>
    </w:p>
    <w:p w:rsidR="002678C5" w:rsidRDefault="002678C5" w:rsidP="002678C5">
      <w:pPr>
        <w:ind w:firstLine="708"/>
        <w:jc w:val="both"/>
        <w:rPr>
          <w:bCs/>
        </w:rPr>
      </w:pPr>
      <w:r w:rsidRPr="008C76D8">
        <w:t>У</w:t>
      </w:r>
      <w:r>
        <w:t>меньшается</w:t>
      </w:r>
      <w:r w:rsidRPr="008C76D8">
        <w:rPr>
          <w:bCs/>
          <w:i/>
        </w:rPr>
        <w:t xml:space="preserve"> </w:t>
      </w:r>
      <w:r w:rsidRPr="008C76D8">
        <w:rPr>
          <w:bCs/>
        </w:rPr>
        <w:t xml:space="preserve">план на  </w:t>
      </w:r>
      <w:r>
        <w:rPr>
          <w:b/>
        </w:rPr>
        <w:t xml:space="preserve">6 104,2 </w:t>
      </w:r>
      <w:r w:rsidRPr="00511E08">
        <w:rPr>
          <w:bCs/>
        </w:rPr>
        <w:t>т</w:t>
      </w:r>
      <w:r w:rsidRPr="008C76D8">
        <w:rPr>
          <w:bCs/>
        </w:rPr>
        <w:t xml:space="preserve">ыс. </w:t>
      </w:r>
      <w:proofErr w:type="gramStart"/>
      <w:r w:rsidRPr="008C76D8">
        <w:rPr>
          <w:bCs/>
        </w:rPr>
        <w:t>рублей</w:t>
      </w:r>
      <w:proofErr w:type="gramEnd"/>
      <w:r w:rsidRPr="008C76D8">
        <w:rPr>
          <w:bCs/>
          <w:i/>
        </w:rPr>
        <w:t xml:space="preserve"> </w:t>
      </w:r>
      <w:r w:rsidRPr="008C76D8">
        <w:rPr>
          <w:bCs/>
        </w:rPr>
        <w:t>в том числе</w:t>
      </w:r>
      <w:r>
        <w:rPr>
          <w:bCs/>
        </w:rPr>
        <w:t xml:space="preserve"> за счет</w:t>
      </w:r>
      <w:r w:rsidRPr="008C76D8">
        <w:rPr>
          <w:bCs/>
        </w:rPr>
        <w:t>:</w:t>
      </w:r>
    </w:p>
    <w:p w:rsidR="002678C5" w:rsidRDefault="009C28B3" w:rsidP="009C28B3">
      <w:pPr>
        <w:jc w:val="both"/>
      </w:pPr>
      <w:r>
        <w:t>- снижения дотации на выравнивание бюджетной обеспеченности в сумме 5</w:t>
      </w:r>
      <w:r w:rsidR="00ED3241">
        <w:t xml:space="preserve"> </w:t>
      </w:r>
      <w:r>
        <w:t>657,0 тыс. рублей на основании приказа Министерства финансов Р</w:t>
      </w:r>
      <w:proofErr w:type="gramStart"/>
      <w:r>
        <w:t>С(</w:t>
      </w:r>
      <w:proofErr w:type="gramEnd"/>
      <w:r>
        <w:t>Я) от 07.06.2018 №01-04/0848 «О сокращении предоставления межбюджетных трансфертов из государственного бюджета Республики Саха (Якутия) по итогам выездной проверки в муниципальном образовании «Нерюнгринский район»;</w:t>
      </w:r>
    </w:p>
    <w:p w:rsidR="002678C5" w:rsidRDefault="00ED3241" w:rsidP="00ED3241">
      <w:pPr>
        <w:jc w:val="both"/>
      </w:pPr>
      <w:r>
        <w:t>- за счет изменения размера межбюджетных трансфертов по переданным полномочиям ГП «Поселок Чульман» на осуществление полномочий по организации библиотечного обслуживания в сумме 411,3 тыс. рублей;</w:t>
      </w:r>
    </w:p>
    <w:p w:rsidR="00ED3241" w:rsidRDefault="00ED3241" w:rsidP="00ED3241">
      <w:pPr>
        <w:jc w:val="both"/>
      </w:pPr>
      <w:r>
        <w:t>- возврата остатков иных межбюджетных трансфертов по состоянию на 01.01.2019 в части полномочий в области градостроительной деятельности из бюджета района в бюджет СП «Иенгринский эвенкийский национальный наслег» в сумме 35,9 тыс. рублей.</w:t>
      </w:r>
    </w:p>
    <w:p w:rsidR="007E6AAC" w:rsidRDefault="007E6AAC" w:rsidP="001E338D">
      <w:pPr>
        <w:ind w:firstLine="708"/>
        <w:jc w:val="both"/>
        <w:rPr>
          <w:bCs/>
        </w:rPr>
      </w:pPr>
      <w:r w:rsidRPr="001F17A4">
        <w:t>Внос</w:t>
      </w:r>
      <w:r>
        <w:t>и</w:t>
      </w:r>
      <w:r w:rsidRPr="001F17A4">
        <w:t xml:space="preserve">тся </w:t>
      </w:r>
      <w:r>
        <w:t>дополнение</w:t>
      </w:r>
      <w:r w:rsidRPr="001F17A4">
        <w:t xml:space="preserve"> в приложени</w:t>
      </w:r>
      <w:r>
        <w:t>е</w:t>
      </w:r>
      <w:r w:rsidRPr="001F17A4">
        <w:t xml:space="preserve"> №</w:t>
      </w:r>
      <w:r w:rsidR="00E530FA">
        <w:t xml:space="preserve"> </w:t>
      </w:r>
      <w:r w:rsidRPr="001F17A4">
        <w:t>2</w:t>
      </w:r>
      <w:r>
        <w:t xml:space="preserve"> </w:t>
      </w:r>
      <w:r w:rsidRPr="001F17A4">
        <w:t xml:space="preserve">к решению </w:t>
      </w:r>
      <w:r w:rsidR="00ED3241" w:rsidRPr="004806C5">
        <w:t xml:space="preserve">от 20.12.2018 </w:t>
      </w:r>
      <w:r w:rsidRPr="001F17A4">
        <w:t xml:space="preserve">№ </w:t>
      </w:r>
      <w:r w:rsidR="00ED3241">
        <w:t>4</w:t>
      </w:r>
      <w:r w:rsidRPr="001F17A4">
        <w:t>-</w:t>
      </w:r>
      <w:r w:rsidR="00E530FA">
        <w:t>4</w:t>
      </w:r>
      <w:r w:rsidRPr="001F17A4">
        <w:t xml:space="preserve"> </w:t>
      </w:r>
      <w:r>
        <w:t>«</w:t>
      </w:r>
      <w:r w:rsidRPr="007E6AAC">
        <w:rPr>
          <w:bCs/>
        </w:rPr>
        <w:t>Перечень главных администраторов, администраторов доходов бюджета Нерюнгринского района</w:t>
      </w:r>
      <w:r>
        <w:rPr>
          <w:bCs/>
        </w:rPr>
        <w:t>»</w:t>
      </w:r>
      <w:r>
        <w:rPr>
          <w:b/>
          <w:bCs/>
        </w:rPr>
        <w:t xml:space="preserve"> </w:t>
      </w:r>
      <w:r w:rsidRPr="001F17A4">
        <w:rPr>
          <w:b/>
          <w:bCs/>
        </w:rPr>
        <w:t xml:space="preserve"> </w:t>
      </w:r>
      <w:r w:rsidRPr="001F17A4">
        <w:rPr>
          <w:bCs/>
        </w:rPr>
        <w:t>в части</w:t>
      </w:r>
      <w:r>
        <w:rPr>
          <w:bCs/>
        </w:rPr>
        <w:t xml:space="preserve"> добавления наименования вида безвозмездных доходов с кодом бюджетной классификации.</w:t>
      </w:r>
    </w:p>
    <w:p w:rsidR="007E6AAC" w:rsidRDefault="007E6AAC" w:rsidP="00AD4709">
      <w:pPr>
        <w:jc w:val="both"/>
        <w:rPr>
          <w:color w:val="000000"/>
        </w:rPr>
      </w:pPr>
    </w:p>
    <w:p w:rsidR="00390679" w:rsidRDefault="003215AF" w:rsidP="007E6AAC">
      <w:pPr>
        <w:ind w:firstLine="708"/>
        <w:jc w:val="both"/>
        <w:rPr>
          <w:color w:val="000000"/>
        </w:rPr>
      </w:pPr>
      <w:r>
        <w:rPr>
          <w:color w:val="000000"/>
        </w:rPr>
        <w:t>В ходе подготовки заключения Контрольно-счетной палатой муниципального образования «Нерюнгринский район» установлено, что все изменения и дополнения, вносимые в доходную часть бюджета муниципального образования «Нерюнгринский район» правомерны и обоснованы.</w:t>
      </w:r>
    </w:p>
    <w:p w:rsidR="00E530FA" w:rsidRDefault="00E530FA" w:rsidP="003215AF">
      <w:pPr>
        <w:jc w:val="center"/>
        <w:rPr>
          <w:b/>
          <w:sz w:val="28"/>
          <w:szCs w:val="28"/>
        </w:rPr>
      </w:pPr>
    </w:p>
    <w:p w:rsidR="003215AF" w:rsidRDefault="003215AF" w:rsidP="003215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Расх</w:t>
      </w:r>
      <w:r w:rsidRPr="00BB0F13">
        <w:rPr>
          <w:b/>
          <w:sz w:val="28"/>
          <w:szCs w:val="28"/>
        </w:rPr>
        <w:t>оды бюджета муниципального образования</w:t>
      </w:r>
    </w:p>
    <w:p w:rsidR="00804869" w:rsidRDefault="003215AF" w:rsidP="00096DA0">
      <w:pPr>
        <w:jc w:val="center"/>
        <w:rPr>
          <w:b/>
          <w:sz w:val="28"/>
          <w:szCs w:val="28"/>
        </w:rPr>
      </w:pPr>
      <w:r w:rsidRPr="00BB0F13">
        <w:rPr>
          <w:b/>
          <w:sz w:val="28"/>
          <w:szCs w:val="28"/>
        </w:rPr>
        <w:t>«Нерюнгринский район»</w:t>
      </w:r>
      <w:r>
        <w:rPr>
          <w:b/>
          <w:sz w:val="28"/>
          <w:szCs w:val="28"/>
        </w:rPr>
        <w:t xml:space="preserve"> </w:t>
      </w:r>
      <w:r w:rsidR="006C3DDF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>а 201</w:t>
      </w:r>
      <w:r w:rsidR="00C853DC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 xml:space="preserve"> год</w:t>
      </w:r>
    </w:p>
    <w:p w:rsidR="00515CC3" w:rsidRDefault="00804869" w:rsidP="001E338D">
      <w:pPr>
        <w:jc w:val="both"/>
      </w:pPr>
      <w:r>
        <w:rPr>
          <w:b/>
          <w:sz w:val="28"/>
          <w:szCs w:val="28"/>
        </w:rPr>
        <w:tab/>
      </w:r>
      <w:r w:rsidR="00460B4E">
        <w:t xml:space="preserve">Расходная часть бюджета увеличилась </w:t>
      </w:r>
      <w:r w:rsidR="00C853DC">
        <w:rPr>
          <w:b/>
        </w:rPr>
        <w:t>107 756,8</w:t>
      </w:r>
      <w:r w:rsidR="00420240">
        <w:t xml:space="preserve"> </w:t>
      </w:r>
      <w:r w:rsidR="00276FD1">
        <w:t>тыс. рублей</w:t>
      </w:r>
      <w:r w:rsidR="00460B4E">
        <w:t xml:space="preserve"> </w:t>
      </w:r>
      <w:r w:rsidR="00790299">
        <w:t>и составила</w:t>
      </w:r>
      <w:r w:rsidR="00777DF3">
        <w:t xml:space="preserve"> </w:t>
      </w:r>
      <w:r w:rsidR="00C853DC" w:rsidRPr="00C853DC">
        <w:rPr>
          <w:b/>
        </w:rPr>
        <w:t>4 050 307,00</w:t>
      </w:r>
      <w:r w:rsidR="00C71B86" w:rsidRPr="00074244">
        <w:rPr>
          <w:b/>
          <w:bCs/>
        </w:rPr>
        <w:t xml:space="preserve"> </w:t>
      </w:r>
      <w:r w:rsidR="004E4300">
        <w:rPr>
          <w:b/>
          <w:bCs/>
        </w:rPr>
        <w:t xml:space="preserve"> </w:t>
      </w:r>
      <w:r w:rsidR="00790299" w:rsidRPr="00790299">
        <w:rPr>
          <w:bCs/>
        </w:rPr>
        <w:t xml:space="preserve">тыс. рублей. </w:t>
      </w:r>
      <w:r w:rsidR="002F5301" w:rsidRPr="00790299">
        <w:t>Данные</w:t>
      </w:r>
      <w:r w:rsidR="002F5301">
        <w:t xml:space="preserve"> в разрезе разделов расходной части бюджета муниципального образования «Нерюнгринский район» приведены в таблице:</w:t>
      </w:r>
      <w:r w:rsidR="002B7E27">
        <w:tab/>
      </w:r>
      <w:r w:rsidR="002B7E27">
        <w:tab/>
      </w:r>
      <w:r w:rsidR="002B7E27">
        <w:tab/>
      </w:r>
      <w:r w:rsidR="002B7E27">
        <w:tab/>
      </w:r>
      <w:r w:rsidR="001E338D">
        <w:tab/>
      </w:r>
      <w:r w:rsidR="001E338D">
        <w:tab/>
      </w:r>
    </w:p>
    <w:p w:rsidR="002B7E27" w:rsidRPr="002B7E27" w:rsidRDefault="001E338D" w:rsidP="00515CC3">
      <w:pPr>
        <w:jc w:val="right"/>
        <w:rPr>
          <w:sz w:val="20"/>
          <w:szCs w:val="20"/>
        </w:rPr>
      </w:pPr>
      <w:r>
        <w:t>т</w:t>
      </w:r>
      <w:r w:rsidR="002B7E27" w:rsidRPr="002B7E27">
        <w:rPr>
          <w:sz w:val="20"/>
          <w:szCs w:val="20"/>
        </w:rPr>
        <w:t>ыс. рублей</w:t>
      </w:r>
    </w:p>
    <w:tbl>
      <w:tblPr>
        <w:tblW w:w="10219" w:type="dxa"/>
        <w:tblInd w:w="95" w:type="dxa"/>
        <w:tblLook w:val="04A0" w:firstRow="1" w:lastRow="0" w:firstColumn="1" w:lastColumn="0" w:noHBand="0" w:noVBand="1"/>
      </w:tblPr>
      <w:tblGrid>
        <w:gridCol w:w="8"/>
        <w:gridCol w:w="4116"/>
        <w:gridCol w:w="1134"/>
        <w:gridCol w:w="1701"/>
        <w:gridCol w:w="1701"/>
        <w:gridCol w:w="1559"/>
      </w:tblGrid>
      <w:tr w:rsidR="00EE46D4" w:rsidRPr="004E7E22" w:rsidTr="00515CC3">
        <w:trPr>
          <w:trHeight w:val="945"/>
        </w:trPr>
        <w:tc>
          <w:tcPr>
            <w:tcW w:w="41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A72EAB">
            <w:pPr>
              <w:rPr>
                <w:b/>
                <w:bCs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 w:rsidRPr="00A72EAB">
              <w:rPr>
                <w:b/>
              </w:rPr>
              <w:t>Н</w:t>
            </w:r>
            <w:r w:rsidRPr="004E7E22">
              <w:rPr>
                <w:b/>
                <w:bCs/>
              </w:rPr>
              <w:t>аименование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4E7E22">
            <w:pPr>
              <w:jc w:val="center"/>
              <w:rPr>
                <w:b/>
                <w:bCs/>
              </w:rPr>
            </w:pPr>
            <w:r w:rsidRPr="004E7E22">
              <w:rPr>
                <w:b/>
                <w:bCs/>
              </w:rPr>
              <w:t>Раздел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46D4" w:rsidRPr="00EE46D4" w:rsidRDefault="00EE46D4" w:rsidP="002463B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Решение сессии от 2</w:t>
            </w:r>
            <w:r w:rsidR="000C73E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.12.201</w:t>
            </w:r>
            <w:r w:rsidR="000C73E8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:rsidR="00EE46D4" w:rsidRPr="00EE46D4" w:rsidRDefault="00EE46D4" w:rsidP="000C7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 xml:space="preserve">№ </w:t>
            </w:r>
            <w:r w:rsidR="000C73E8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EE46D4">
              <w:rPr>
                <w:b/>
                <w:bCs/>
                <w:color w:val="000000"/>
                <w:sz w:val="22"/>
                <w:szCs w:val="22"/>
              </w:rPr>
              <w:t>-4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EE46D4" w:rsidRDefault="00EE46D4" w:rsidP="000C73E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46D4">
              <w:rPr>
                <w:b/>
                <w:bCs/>
                <w:color w:val="000000"/>
                <w:sz w:val="22"/>
                <w:szCs w:val="22"/>
              </w:rPr>
              <w:t>проект решения сессии февраль 201</w:t>
            </w:r>
            <w:r w:rsidR="000C73E8">
              <w:rPr>
                <w:b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E46D4" w:rsidRPr="004E7E22" w:rsidRDefault="00EE46D4" w:rsidP="00EF5C0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изменение бюджета</w:t>
            </w:r>
          </w:p>
        </w:tc>
      </w:tr>
      <w:tr w:rsidR="004E7E22" w:rsidRPr="004E7E22" w:rsidTr="00515CC3">
        <w:trPr>
          <w:trHeight w:val="239"/>
        </w:trPr>
        <w:tc>
          <w:tcPr>
            <w:tcW w:w="41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7E22" w:rsidRPr="004E7E22" w:rsidRDefault="004E7E22" w:rsidP="004E7E22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8C78F7">
            <w:pPr>
              <w:jc w:val="center"/>
              <w:rPr>
                <w:b/>
                <w:bCs/>
                <w:color w:val="00000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8C78F7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4E7E22" w:rsidRPr="004E7E22" w:rsidTr="00515CC3">
        <w:trPr>
          <w:trHeight w:val="315"/>
        </w:trPr>
        <w:tc>
          <w:tcPr>
            <w:tcW w:w="412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7E22" w:rsidRPr="004E7E22" w:rsidRDefault="004E7E22" w:rsidP="004E7E22">
            <w:pPr>
              <w:jc w:val="center"/>
            </w:pPr>
            <w:r w:rsidRPr="004E7E22"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7E22" w:rsidRPr="00EF5C07" w:rsidRDefault="004E7E22" w:rsidP="004E7E22">
            <w:pPr>
              <w:jc w:val="center"/>
              <w:rPr>
                <w:bCs/>
                <w:color w:val="000000"/>
                <w:sz w:val="20"/>
                <w:szCs w:val="20"/>
              </w:rPr>
            </w:pPr>
            <w:r w:rsidRPr="00EF5C07">
              <w:rPr>
                <w:bCs/>
                <w:color w:val="000000"/>
                <w:sz w:val="20"/>
                <w:szCs w:val="20"/>
              </w:rPr>
              <w:t>5</w:t>
            </w:r>
          </w:p>
        </w:tc>
      </w:tr>
      <w:tr w:rsidR="00C853DC" w:rsidRPr="008C78F7" w:rsidTr="00515CC3">
        <w:trPr>
          <w:gridBefore w:val="1"/>
          <w:wBefore w:w="8" w:type="dxa"/>
          <w:trHeight w:val="551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ИТОГО РАСХОДОВ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3 942 550,20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4 050 307,00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107 756,80</w:t>
            </w:r>
          </w:p>
        </w:tc>
      </w:tr>
      <w:tr w:rsidR="00C853DC" w:rsidRPr="00074244" w:rsidTr="00515CC3">
        <w:trPr>
          <w:gridBefore w:val="1"/>
          <w:wBefore w:w="8" w:type="dxa"/>
          <w:trHeight w:val="25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на исполнение полномочий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1 824 582,70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1 931 630,80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107 048,10</w:t>
            </w:r>
          </w:p>
        </w:tc>
      </w:tr>
      <w:tr w:rsidR="00C853DC" w:rsidRPr="00074244" w:rsidTr="00515CC3">
        <w:trPr>
          <w:gridBefore w:val="1"/>
          <w:wBefore w:w="8" w:type="dxa"/>
          <w:trHeight w:val="3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337 971,70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345 036,50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7 064,80</w:t>
            </w:r>
          </w:p>
        </w:tc>
      </w:tr>
      <w:tr w:rsidR="00C853DC" w:rsidRPr="008C78F7" w:rsidTr="00515CC3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5 952,70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5 952,70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128 421,90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189 322,10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60 900,20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6 521,20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6 521,20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2B7E2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Охрана окружающей среды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1 206 761,50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1 245 630,60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38 869,10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60 893,10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61 107,10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214,00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lastRenderedPageBreak/>
              <w:t>Социальная политика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13 109,10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13 109,10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61 398,00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61 398,00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Средства массовой информации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3 440,00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3 440,00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524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Обслуживание государственного муниципального долга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58,50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58,50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EE46D4" w:rsidRPr="00BC792B" w:rsidTr="00515CC3">
        <w:trPr>
          <w:gridBefore w:val="1"/>
          <w:wBefore w:w="8" w:type="dxa"/>
          <w:trHeight w:val="94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BC792B" w:rsidRDefault="00EE46D4" w:rsidP="008C78F7">
            <w:pPr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 w:rsidR="00AA1F3B">
              <w:rPr>
                <w:sz w:val="22"/>
                <w:szCs w:val="22"/>
              </w:rPr>
              <w:t>Российской Федерации</w:t>
            </w:r>
            <w:r w:rsidRPr="00BC792B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46D4" w:rsidRPr="00BC792B" w:rsidRDefault="00EE46D4" w:rsidP="008C78F7">
            <w:pPr>
              <w:jc w:val="center"/>
              <w:rPr>
                <w:sz w:val="22"/>
                <w:szCs w:val="22"/>
              </w:rPr>
            </w:pPr>
            <w:r w:rsidRPr="00BC792B"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C853DC" w:rsidP="00EE4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C853DC" w:rsidP="00EE4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46D4" w:rsidRPr="00510F7E" w:rsidRDefault="00C853DC" w:rsidP="00EE46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</w:tr>
      <w:tr w:rsidR="00C853DC" w:rsidRPr="008C78F7" w:rsidTr="00515CC3">
        <w:trPr>
          <w:gridBefore w:val="1"/>
          <w:wBefore w:w="8" w:type="dxa"/>
          <w:trHeight w:val="660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 xml:space="preserve">Расходы за счет субвенции на осуществление государственных полномочий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2 100 713,00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2 100 713,00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5 392,40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5 392,40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61 431,10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61 431,10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Образование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1 694 161,50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1 694 161,50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Социальная политика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1000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188 808,70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188 808,70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Межбюджетные трансферты 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150 919,30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150 919,30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оборона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3 216,80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3 216,80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65,00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7C6810" w:rsidRDefault="00C853DC" w:rsidP="00563A05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8C78F7" w:rsidRDefault="00C853DC" w:rsidP="00563A05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1 965,50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1 965,50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1173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7C6810" w:rsidRDefault="00C853DC" w:rsidP="007C6810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 xml:space="preserve">Межбюджетные трансферты общего характера бюджетам субъектов </w:t>
            </w:r>
            <w:r>
              <w:rPr>
                <w:sz w:val="22"/>
                <w:szCs w:val="22"/>
              </w:rPr>
              <w:t>Российской Федерации</w:t>
            </w:r>
            <w:r w:rsidRPr="007C6810">
              <w:rPr>
                <w:sz w:val="22"/>
                <w:szCs w:val="22"/>
              </w:rPr>
              <w:t xml:space="preserve"> и муниципальных образований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145 672,00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145 672,00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0,00</w:t>
            </w:r>
          </w:p>
        </w:tc>
      </w:tr>
      <w:tr w:rsidR="00C853DC" w:rsidRPr="00563A05" w:rsidTr="00515CC3">
        <w:trPr>
          <w:gridBefore w:val="1"/>
          <w:wBefore w:w="8" w:type="dxa"/>
          <w:trHeight w:val="615"/>
        </w:trPr>
        <w:tc>
          <w:tcPr>
            <w:tcW w:w="5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b/>
                <w:bCs/>
                <w:sz w:val="22"/>
                <w:szCs w:val="22"/>
              </w:rPr>
            </w:pPr>
            <w:r w:rsidRPr="007C6810">
              <w:rPr>
                <w:b/>
                <w:bCs/>
                <w:sz w:val="22"/>
                <w:szCs w:val="22"/>
              </w:rPr>
              <w:t>Расходы за счет межбюджетных трансфертов на осуществление полномочий поселений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17 254,50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17 963,20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/>
                <w:bCs/>
                <w:sz w:val="20"/>
                <w:szCs w:val="20"/>
              </w:rPr>
            </w:pPr>
            <w:r w:rsidRPr="00C853DC">
              <w:rPr>
                <w:b/>
                <w:bCs/>
                <w:sz w:val="20"/>
                <w:szCs w:val="20"/>
              </w:rPr>
              <w:t>708,70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0100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1 154,50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1 032,90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-121,60</w:t>
            </w:r>
          </w:p>
        </w:tc>
      </w:tr>
      <w:tr w:rsidR="00C853DC" w:rsidRPr="008C78F7" w:rsidTr="00515CC3">
        <w:trPr>
          <w:gridBefore w:val="1"/>
          <w:wBefore w:w="8" w:type="dxa"/>
          <w:trHeight w:val="630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0300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510F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Национальная экономика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510F7E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4</w:t>
            </w:r>
            <w:r w:rsidRPr="008C78F7">
              <w:rPr>
                <w:sz w:val="22"/>
                <w:szCs w:val="22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710,80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bCs/>
                <w:sz w:val="20"/>
                <w:szCs w:val="20"/>
              </w:rPr>
            </w:pPr>
            <w:r w:rsidRPr="00C853DC">
              <w:rPr>
                <w:bCs/>
                <w:sz w:val="20"/>
                <w:szCs w:val="20"/>
              </w:rPr>
              <w:t>710,80</w:t>
            </w:r>
          </w:p>
        </w:tc>
      </w:tr>
      <w:tr w:rsidR="00C853DC" w:rsidRPr="008C78F7" w:rsidTr="00515CC3">
        <w:trPr>
          <w:gridBefore w:val="1"/>
          <w:wBefore w:w="8" w:type="dxa"/>
          <w:trHeight w:val="315"/>
        </w:trPr>
        <w:tc>
          <w:tcPr>
            <w:tcW w:w="4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7C6810" w:rsidRDefault="00C853DC" w:rsidP="008C78F7">
            <w:pPr>
              <w:rPr>
                <w:sz w:val="22"/>
                <w:szCs w:val="22"/>
              </w:rPr>
            </w:pPr>
            <w:r w:rsidRPr="007C6810">
              <w:rPr>
                <w:sz w:val="22"/>
                <w:szCs w:val="22"/>
              </w:rPr>
              <w:t>Культура и кинематография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8C78F7" w:rsidRDefault="00C853DC" w:rsidP="008C78F7">
            <w:pPr>
              <w:jc w:val="center"/>
              <w:rPr>
                <w:sz w:val="22"/>
                <w:szCs w:val="22"/>
              </w:rPr>
            </w:pPr>
            <w:r w:rsidRPr="008C78F7">
              <w:rPr>
                <w:sz w:val="22"/>
                <w:szCs w:val="22"/>
              </w:rPr>
              <w:t>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15 900,00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16 019,50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3DC" w:rsidRPr="00C853DC" w:rsidRDefault="00C853DC">
            <w:pPr>
              <w:jc w:val="center"/>
              <w:rPr>
                <w:sz w:val="20"/>
                <w:szCs w:val="20"/>
              </w:rPr>
            </w:pPr>
            <w:r w:rsidRPr="00C853DC">
              <w:rPr>
                <w:sz w:val="20"/>
                <w:szCs w:val="20"/>
              </w:rPr>
              <w:t>119,50</w:t>
            </w:r>
          </w:p>
        </w:tc>
      </w:tr>
    </w:tbl>
    <w:p w:rsidR="001E338D" w:rsidRDefault="001E338D" w:rsidP="007E6AAC">
      <w:pPr>
        <w:ind w:firstLine="708"/>
        <w:jc w:val="both"/>
        <w:rPr>
          <w:b/>
        </w:rPr>
      </w:pPr>
    </w:p>
    <w:p w:rsidR="009A4D83" w:rsidRDefault="00885BE5" w:rsidP="007E6AAC">
      <w:pPr>
        <w:ind w:firstLine="708"/>
        <w:jc w:val="both"/>
        <w:rPr>
          <w:b/>
        </w:rPr>
      </w:pPr>
      <w:r w:rsidRPr="001864A6">
        <w:rPr>
          <w:b/>
        </w:rPr>
        <w:t>Расходы на исполнение полномочий муниципального района планируется у</w:t>
      </w:r>
      <w:r w:rsidR="00510F7E">
        <w:rPr>
          <w:b/>
        </w:rPr>
        <w:t>величить</w:t>
      </w:r>
      <w:r w:rsidR="0046656F">
        <w:rPr>
          <w:b/>
        </w:rPr>
        <w:t xml:space="preserve"> </w:t>
      </w:r>
      <w:r w:rsidRPr="001864A6">
        <w:rPr>
          <w:b/>
        </w:rPr>
        <w:t xml:space="preserve">на </w:t>
      </w:r>
      <w:r w:rsidR="00772FC5">
        <w:rPr>
          <w:b/>
        </w:rPr>
        <w:t>107 048,10</w:t>
      </w:r>
      <w:r w:rsidR="002B7E27">
        <w:rPr>
          <w:b/>
          <w:bCs/>
        </w:rPr>
        <w:t xml:space="preserve"> </w:t>
      </w:r>
      <w:r w:rsidR="00276FD1">
        <w:rPr>
          <w:b/>
        </w:rPr>
        <w:t>тыс. рублей</w:t>
      </w:r>
      <w:r w:rsidRPr="001864A6">
        <w:rPr>
          <w:b/>
        </w:rPr>
        <w:t>, в том числе по разделам</w:t>
      </w:r>
      <w:r w:rsidR="009A4D83" w:rsidRPr="001864A6">
        <w:rPr>
          <w:b/>
        </w:rPr>
        <w:t>:</w:t>
      </w:r>
    </w:p>
    <w:p w:rsidR="000D1796" w:rsidRDefault="00637582" w:rsidP="0046656F">
      <w:pPr>
        <w:jc w:val="both"/>
      </w:pPr>
      <w:r w:rsidRPr="00E50F70">
        <w:rPr>
          <w:b/>
        </w:rPr>
        <w:t>раздел 0100</w:t>
      </w:r>
      <w:r w:rsidRPr="00E50F70">
        <w:t xml:space="preserve"> «Общегосударственные вопросы» </w:t>
      </w:r>
      <w:r w:rsidR="00510F7E">
        <w:t xml:space="preserve"> увеличение на сумму </w:t>
      </w:r>
      <w:r w:rsidR="00772FC5" w:rsidRPr="00B04303">
        <w:rPr>
          <w:b/>
        </w:rPr>
        <w:t>7 064,8</w:t>
      </w:r>
      <w:r w:rsidR="00510F7E">
        <w:t xml:space="preserve"> тыс. рублей </w:t>
      </w:r>
      <w:r w:rsidR="0046656F">
        <w:t xml:space="preserve"> </w:t>
      </w:r>
      <w:r w:rsidR="00510F7E">
        <w:t>обусловлено:</w:t>
      </w:r>
    </w:p>
    <w:p w:rsidR="009955CD" w:rsidRDefault="0020159B" w:rsidP="00510F7E">
      <w:pPr>
        <w:jc w:val="both"/>
      </w:pPr>
      <w:r>
        <w:t xml:space="preserve">- увеличением финансирования </w:t>
      </w:r>
      <w:r w:rsidR="001F7284">
        <w:t>МУ «</w:t>
      </w:r>
      <w:r>
        <w:t>Централизованн</w:t>
      </w:r>
      <w:r w:rsidR="001F7284">
        <w:t>ая</w:t>
      </w:r>
      <w:r>
        <w:t xml:space="preserve"> бухгалтери</w:t>
      </w:r>
      <w:r w:rsidR="001F7284">
        <w:t>я муниципальных учреждений Нерюнгринского района»</w:t>
      </w:r>
      <w:r>
        <w:t xml:space="preserve"> для подготовки проектно-сметной документации на ремонт и восстановление вентиляционной </w:t>
      </w:r>
      <w:proofErr w:type="gramStart"/>
      <w:r>
        <w:t>системы</w:t>
      </w:r>
      <w:proofErr w:type="gramEnd"/>
      <w:r>
        <w:t xml:space="preserve"> и приобретение сервера для формирования единой информационной системы в сумме 5 270,0 тыс. рублей;</w:t>
      </w:r>
    </w:p>
    <w:p w:rsidR="0020159B" w:rsidRDefault="0020159B" w:rsidP="00510F7E">
      <w:pPr>
        <w:jc w:val="both"/>
      </w:pPr>
      <w:r>
        <w:t xml:space="preserve">- увеличением финансирования МУ «СОТО» на текущий ремонт здания </w:t>
      </w:r>
      <w:r w:rsidR="00F321C3">
        <w:t>Нерюнгринской районной администрации на сумму 5999,3 тыс. рублей</w:t>
      </w:r>
      <w:r>
        <w:t xml:space="preserve"> и приобретение оборудования в сумме </w:t>
      </w:r>
      <w:r w:rsidR="00F321C3">
        <w:t xml:space="preserve">1 452,5 </w:t>
      </w:r>
      <w:r>
        <w:t>тыс. рублей</w:t>
      </w:r>
      <w:r w:rsidR="00F321C3">
        <w:t>, в том числе:</w:t>
      </w:r>
    </w:p>
    <w:p w:rsidR="00F321C3" w:rsidRDefault="00105F16" w:rsidP="00510F7E">
      <w:pPr>
        <w:jc w:val="both"/>
      </w:pPr>
      <w:r>
        <w:t>п</w:t>
      </w:r>
      <w:r w:rsidR="00F321C3">
        <w:t>риобретение потолочных кондиционеров для конференц-зала на сумму 465,0 тыс. рублей;</w:t>
      </w:r>
    </w:p>
    <w:p w:rsidR="00F321C3" w:rsidRDefault="00105F16" w:rsidP="00510F7E">
      <w:pPr>
        <w:jc w:val="both"/>
      </w:pPr>
      <w:r>
        <w:t>приобретение оборудования для отдела СМИ на сумму 987,5 тыс. рублей.</w:t>
      </w:r>
    </w:p>
    <w:p w:rsidR="0020159B" w:rsidRDefault="0020159B" w:rsidP="00510F7E">
      <w:pPr>
        <w:jc w:val="both"/>
      </w:pPr>
      <w:r>
        <w:t xml:space="preserve">- </w:t>
      </w:r>
      <w:r w:rsidR="00C91845">
        <w:t xml:space="preserve">уменьшением </w:t>
      </w:r>
      <w:r>
        <w:t xml:space="preserve">по условно-постоянным расходам в сумме 5 657,0 тыс. рублей.  </w:t>
      </w:r>
    </w:p>
    <w:p w:rsidR="0031581E" w:rsidRDefault="0031581E" w:rsidP="00510F7E">
      <w:pPr>
        <w:jc w:val="both"/>
        <w:rPr>
          <w:b/>
        </w:rPr>
      </w:pPr>
    </w:p>
    <w:p w:rsidR="00510F7E" w:rsidRPr="009F31F3" w:rsidRDefault="00E573CB" w:rsidP="00510F7E">
      <w:pPr>
        <w:jc w:val="both"/>
        <w:rPr>
          <w:bCs/>
          <w:i/>
        </w:rPr>
      </w:pPr>
      <w:r w:rsidRPr="009F31F3">
        <w:rPr>
          <w:b/>
        </w:rPr>
        <w:t>раздел 0</w:t>
      </w:r>
      <w:r w:rsidR="00510F7E" w:rsidRPr="009F31F3">
        <w:rPr>
          <w:b/>
        </w:rPr>
        <w:t>4</w:t>
      </w:r>
      <w:r w:rsidRPr="009F31F3">
        <w:rPr>
          <w:b/>
        </w:rPr>
        <w:t>00</w:t>
      </w:r>
      <w:r w:rsidRPr="009F31F3">
        <w:t xml:space="preserve"> </w:t>
      </w:r>
      <w:r w:rsidR="00E308B3" w:rsidRPr="009F31F3">
        <w:t>«</w:t>
      </w:r>
      <w:r w:rsidR="00510F7E" w:rsidRPr="009F31F3">
        <w:t>Национальная экономика</w:t>
      </w:r>
      <w:r w:rsidR="00815AE3" w:rsidRPr="009F31F3">
        <w:t>»</w:t>
      </w:r>
      <w:r w:rsidR="00E308B3" w:rsidRPr="009F31F3">
        <w:t xml:space="preserve"> </w:t>
      </w:r>
      <w:r w:rsidR="00510F7E" w:rsidRPr="009F31F3">
        <w:t xml:space="preserve">увеличение на сумму </w:t>
      </w:r>
      <w:r w:rsidR="0020159B" w:rsidRPr="00B04303">
        <w:rPr>
          <w:b/>
        </w:rPr>
        <w:t>60 900,32</w:t>
      </w:r>
      <w:r w:rsidR="00510F7E" w:rsidRPr="009F31F3">
        <w:t xml:space="preserve"> тыс. рублей  обусловлено:</w:t>
      </w:r>
    </w:p>
    <w:p w:rsidR="00AF6836" w:rsidRPr="009F31F3" w:rsidRDefault="007D1429" w:rsidP="007D1429">
      <w:pPr>
        <w:suppressAutoHyphens/>
        <w:jc w:val="both"/>
        <w:rPr>
          <w:bCs/>
        </w:rPr>
      </w:pPr>
      <w:r w:rsidRPr="009F31F3">
        <w:rPr>
          <w:bCs/>
        </w:rPr>
        <w:lastRenderedPageBreak/>
        <w:t>- увеличением по муниципальной программе «Повышение безопасности дорожного движения на межселенных автодорогах Нерюнгринского района на 2017-2021 год</w:t>
      </w:r>
      <w:r w:rsidR="004226DE" w:rsidRPr="009F31F3">
        <w:rPr>
          <w:bCs/>
        </w:rPr>
        <w:t xml:space="preserve">ы» в сумме </w:t>
      </w:r>
      <w:r w:rsidR="005A5566" w:rsidRPr="009F31F3">
        <w:rPr>
          <w:bCs/>
        </w:rPr>
        <w:t>60</w:t>
      </w:r>
      <w:r w:rsidR="004226DE" w:rsidRPr="009F31F3">
        <w:rPr>
          <w:bCs/>
        </w:rPr>
        <w:t> 000,0 тыс. рублей</w:t>
      </w:r>
      <w:r w:rsidR="00AF6836" w:rsidRPr="009F31F3">
        <w:rPr>
          <w:bCs/>
        </w:rPr>
        <w:t xml:space="preserve"> </w:t>
      </w:r>
      <w:r w:rsidR="005A5566" w:rsidRPr="009F31F3">
        <w:t xml:space="preserve">на ремонт межселенной автомобильной дороги; </w:t>
      </w:r>
    </w:p>
    <w:p w:rsidR="009955CD" w:rsidRPr="009F31F3" w:rsidRDefault="005A5566" w:rsidP="00510F7E">
      <w:pPr>
        <w:jc w:val="both"/>
        <w:rPr>
          <w:b/>
        </w:rPr>
      </w:pPr>
      <w:r w:rsidRPr="009F31F3">
        <w:t>- увеличением финансирования Нерюнгринской районной администрации для внесения изменений в генеральный план и правила землепользования и застройки Иенгринского эвенкийского национального наслега в сумме 900,2 тыс. рублей.</w:t>
      </w:r>
    </w:p>
    <w:p w:rsidR="0031581E" w:rsidRDefault="0031581E" w:rsidP="00E219C9">
      <w:pPr>
        <w:jc w:val="both"/>
        <w:rPr>
          <w:b/>
        </w:rPr>
      </w:pPr>
    </w:p>
    <w:p w:rsidR="00243E37" w:rsidRPr="009F31F3" w:rsidRDefault="00E219C9" w:rsidP="00E219C9">
      <w:pPr>
        <w:jc w:val="both"/>
      </w:pPr>
      <w:r w:rsidRPr="009F31F3">
        <w:rPr>
          <w:b/>
        </w:rPr>
        <w:t xml:space="preserve">раздел 700 «Образование» </w:t>
      </w:r>
      <w:r w:rsidRPr="009F31F3">
        <w:t xml:space="preserve">увеличение в сумме </w:t>
      </w:r>
      <w:r w:rsidR="003C6B6F" w:rsidRPr="009F31F3">
        <w:rPr>
          <w:b/>
        </w:rPr>
        <w:t>38 869,10</w:t>
      </w:r>
      <w:r w:rsidRPr="009F31F3">
        <w:t xml:space="preserve"> тыс. рублей обусловлено</w:t>
      </w:r>
      <w:r w:rsidR="00243E37" w:rsidRPr="009F31F3">
        <w:t>:</w:t>
      </w:r>
    </w:p>
    <w:p w:rsidR="009B2D4B" w:rsidRPr="009F31F3" w:rsidRDefault="009B2D4B" w:rsidP="00E219C9">
      <w:pPr>
        <w:jc w:val="both"/>
      </w:pPr>
      <w:r w:rsidRPr="009F31F3">
        <w:t xml:space="preserve">- проведением ремонтных работ в образовательных учреждениях на сумму </w:t>
      </w:r>
      <w:r w:rsidR="00F80E1C" w:rsidRPr="009F31F3">
        <w:t>34 952,4</w:t>
      </w:r>
      <w:r w:rsidRPr="009F31F3">
        <w:t xml:space="preserve"> тыс. рублей;</w:t>
      </w:r>
    </w:p>
    <w:p w:rsidR="009B2D4B" w:rsidRPr="009F31F3" w:rsidRDefault="009B2D4B" w:rsidP="00E219C9">
      <w:pPr>
        <w:jc w:val="both"/>
      </w:pPr>
      <w:r w:rsidRPr="009F31F3">
        <w:t xml:space="preserve">- </w:t>
      </w:r>
      <w:r w:rsidR="00F80E1C" w:rsidRPr="009F31F3">
        <w:t>на проведение ремонтных работ, не выполненных в 2018 году, за счет уточнения остатков на сумму 3916,7 тыс. рублей (ДОУ «Ласточка» поселка Чульман на сумму 2855,3 тыс. рублей, МУДО Спортивная школа единоборств «ЭРЭЛ» на сумму 1061,35 тыс. рублей).</w:t>
      </w:r>
    </w:p>
    <w:p w:rsidR="00510F7E" w:rsidRPr="009F31F3" w:rsidRDefault="00510F7E" w:rsidP="00383F78">
      <w:pPr>
        <w:jc w:val="both"/>
        <w:rPr>
          <w:b/>
          <w:i/>
        </w:rPr>
      </w:pPr>
    </w:p>
    <w:p w:rsidR="008574E8" w:rsidRPr="009F31F3" w:rsidRDefault="006D3DE4" w:rsidP="00383F78">
      <w:pPr>
        <w:jc w:val="both"/>
        <w:rPr>
          <w:b/>
        </w:rPr>
      </w:pPr>
      <w:r w:rsidRPr="009F31F3">
        <w:rPr>
          <w:b/>
        </w:rPr>
        <w:t>раздел 800 «Культура и кинематография»</w:t>
      </w:r>
      <w:r w:rsidRPr="009F31F3">
        <w:t xml:space="preserve"> увеличение в сумме 214,0 тыс. рублей обусловлено:</w:t>
      </w:r>
    </w:p>
    <w:p w:rsidR="006D3DE4" w:rsidRPr="009F31F3" w:rsidRDefault="006D3DE4" w:rsidP="00383F78">
      <w:pPr>
        <w:jc w:val="both"/>
      </w:pPr>
      <w:r w:rsidRPr="009F31F3">
        <w:t xml:space="preserve">увеличением по муниципальной </w:t>
      </w:r>
      <w:r w:rsidR="00BE2496" w:rsidRPr="009F31F3">
        <w:t xml:space="preserve">программе </w:t>
      </w:r>
      <w:r w:rsidRPr="009F31F3">
        <w:t>«Социально-культурная деятельность учреждений культуры Нерюнгринского района на 2017-2021 годы» на проведение</w:t>
      </w:r>
      <w:r w:rsidR="00BE2496" w:rsidRPr="009F31F3">
        <w:t xml:space="preserve"> следующих культурно-массовых мероприятий:</w:t>
      </w:r>
    </w:p>
    <w:p w:rsidR="00BE2496" w:rsidRPr="009F31F3" w:rsidRDefault="00BE2496" w:rsidP="00383F78">
      <w:pPr>
        <w:jc w:val="both"/>
      </w:pPr>
      <w:r w:rsidRPr="009F31F3">
        <w:t xml:space="preserve">- Фестиваль эвенкийского языка и культуры </w:t>
      </w:r>
      <w:proofErr w:type="gramStart"/>
      <w:r w:rsidRPr="009F31F3">
        <w:t>в</w:t>
      </w:r>
      <w:proofErr w:type="gramEnd"/>
      <w:r w:rsidRPr="009F31F3">
        <w:t xml:space="preserve"> с. Иенгра;</w:t>
      </w:r>
    </w:p>
    <w:p w:rsidR="00BE2496" w:rsidRPr="009F31F3" w:rsidRDefault="00BE2496" w:rsidP="00383F78">
      <w:pPr>
        <w:jc w:val="both"/>
      </w:pPr>
      <w:r w:rsidRPr="009F31F3">
        <w:t xml:space="preserve">- </w:t>
      </w:r>
      <w:r w:rsidRPr="009F31F3">
        <w:rPr>
          <w:lang w:val="en-US"/>
        </w:rPr>
        <w:t>XII</w:t>
      </w:r>
      <w:r w:rsidRPr="009F31F3">
        <w:t xml:space="preserve"> съезд эвенков Республики Саха (Якутия) в Нерюнгринском районе г. Нерюнгри</w:t>
      </w:r>
      <w:r w:rsidR="00631F92" w:rsidRPr="009F31F3">
        <w:t>;</w:t>
      </w:r>
    </w:p>
    <w:p w:rsidR="00631F92" w:rsidRPr="009F31F3" w:rsidRDefault="00631F92" w:rsidP="00383F78">
      <w:pPr>
        <w:jc w:val="both"/>
      </w:pPr>
      <w:r w:rsidRPr="009F31F3">
        <w:t>- национальный праздник «Уктывун» (День оленевода).</w:t>
      </w:r>
    </w:p>
    <w:p w:rsidR="00B04303" w:rsidRDefault="00B04303" w:rsidP="00510F7E">
      <w:pPr>
        <w:ind w:firstLine="708"/>
        <w:jc w:val="both"/>
        <w:rPr>
          <w:bCs/>
        </w:rPr>
      </w:pPr>
    </w:p>
    <w:p w:rsidR="001B79C4" w:rsidRPr="00510F7E" w:rsidRDefault="001B79C4" w:rsidP="00510F7E">
      <w:pPr>
        <w:ind w:firstLine="708"/>
        <w:jc w:val="both"/>
      </w:pPr>
      <w:r w:rsidRPr="00510F7E">
        <w:rPr>
          <w:bCs/>
        </w:rPr>
        <w:t>Расходы за счет субвенций</w:t>
      </w:r>
      <w:r w:rsidR="00383F78" w:rsidRPr="00510F7E">
        <w:rPr>
          <w:bCs/>
        </w:rPr>
        <w:t xml:space="preserve"> на осуществление государственных полномочий </w:t>
      </w:r>
      <w:r w:rsidR="00510F7E" w:rsidRPr="00510F7E">
        <w:rPr>
          <w:bCs/>
        </w:rPr>
        <w:t>не изменяются.</w:t>
      </w:r>
    </w:p>
    <w:p w:rsidR="00510F7E" w:rsidRDefault="005562B0" w:rsidP="001E338D">
      <w:pPr>
        <w:jc w:val="both"/>
        <w:rPr>
          <w:b/>
        </w:rPr>
      </w:pPr>
      <w:r w:rsidRPr="00383F78">
        <w:rPr>
          <w:b/>
        </w:rPr>
        <w:tab/>
      </w:r>
    </w:p>
    <w:p w:rsidR="002736BD" w:rsidRDefault="007667EB" w:rsidP="00510F7E">
      <w:pPr>
        <w:ind w:firstLine="708"/>
        <w:jc w:val="both"/>
        <w:rPr>
          <w:b/>
          <w:bCs/>
        </w:rPr>
      </w:pPr>
      <w:r w:rsidRPr="00383F78">
        <w:rPr>
          <w:b/>
          <w:bCs/>
        </w:rPr>
        <w:t xml:space="preserve">Расходы за счет межбюджетных трансфертов на осуществление полномочий поселений </w:t>
      </w:r>
      <w:r w:rsidR="008752C2" w:rsidRPr="00383F78">
        <w:rPr>
          <w:b/>
          <w:bCs/>
        </w:rPr>
        <w:t>у</w:t>
      </w:r>
      <w:r w:rsidR="001B79C4">
        <w:rPr>
          <w:b/>
          <w:bCs/>
        </w:rPr>
        <w:t>величиваются</w:t>
      </w:r>
      <w:r w:rsidR="004E1A7E" w:rsidRPr="00383F78">
        <w:rPr>
          <w:b/>
          <w:bCs/>
        </w:rPr>
        <w:t xml:space="preserve"> </w:t>
      </w:r>
      <w:r w:rsidR="008752C2" w:rsidRPr="00383F78">
        <w:rPr>
          <w:b/>
          <w:bCs/>
        </w:rPr>
        <w:t xml:space="preserve">в сумме </w:t>
      </w:r>
      <w:r w:rsidR="00F80E1C">
        <w:rPr>
          <w:b/>
          <w:bCs/>
        </w:rPr>
        <w:t>708,7</w:t>
      </w:r>
      <w:r w:rsidR="001B79C4">
        <w:rPr>
          <w:b/>
          <w:bCs/>
        </w:rPr>
        <w:t xml:space="preserve"> </w:t>
      </w:r>
      <w:r w:rsidR="008752C2" w:rsidRPr="00383F78">
        <w:rPr>
          <w:b/>
          <w:bCs/>
        </w:rPr>
        <w:t>тыс. рублей</w:t>
      </w:r>
      <w:r w:rsidR="008752C2" w:rsidRPr="007667EB">
        <w:rPr>
          <w:b/>
          <w:bCs/>
        </w:rPr>
        <w:t>, в том числе:</w:t>
      </w:r>
    </w:p>
    <w:p w:rsidR="0075010B" w:rsidRDefault="0075010B" w:rsidP="0075010B">
      <w:pPr>
        <w:ind w:firstLine="708"/>
        <w:jc w:val="both"/>
        <w:rPr>
          <w:b/>
          <w:bCs/>
        </w:rPr>
      </w:pPr>
      <w:r>
        <w:t>Уменьшается за счет изменения размера межбюджетных трансфертов по переданным полномочиям ГП «Поселок Чульман» на осуществление полномочий по организации библиотечного обслуживания в сумме 411,3 тыс. рублей.</w:t>
      </w:r>
    </w:p>
    <w:p w:rsidR="003E0C71" w:rsidRDefault="0075010B" w:rsidP="0075010B">
      <w:pPr>
        <w:ind w:firstLine="708"/>
        <w:jc w:val="both"/>
      </w:pPr>
      <w:r>
        <w:t>Увеличивается за счет уточнения остатков средств межбюджетных трансфертов по передаваемым полномочиям от поселений на сумму 1120,0 тыс. рублей, в части:</w:t>
      </w:r>
      <w:r w:rsidR="00B817C7">
        <w:tab/>
      </w:r>
    </w:p>
    <w:p w:rsidR="0075010B" w:rsidRDefault="0075010B" w:rsidP="00C91F64">
      <w:pPr>
        <w:jc w:val="both"/>
      </w:pPr>
      <w:r>
        <w:t>- осуществления внешнего муниципального финансового контроля на сумму 365,5 тыс. рублей (ГП «Поселок Серебряный Бор - 108,7 тыс. рублей, ГП «Поселок Чульман» - 246,0 тыс. рублей, ГП «Поселок Хани» - 5,8 тыс. рублей, СП «Иенгринский эвенкийский национальный наслег - 5,0 тыс. рублей);</w:t>
      </w:r>
    </w:p>
    <w:p w:rsidR="0075010B" w:rsidRDefault="0075010B" w:rsidP="00C91F64">
      <w:pPr>
        <w:jc w:val="both"/>
      </w:pPr>
      <w:r>
        <w:t>- осуществления полномочий в области градостроительной деятельности в сумме 223,7 тыс. рублей (ГП «Поселок Чульман» - 94,5тыс. рублей, ГП «Поселок Беркакит - 55,5 тыс. рублей, ГП «Поселок Хани» - 37,9 тыс. рублей, ГП «Поселок Золотинка» - 35,8 тыс. рублей);</w:t>
      </w:r>
    </w:p>
    <w:p w:rsidR="0075010B" w:rsidRDefault="0075010B" w:rsidP="00C91F64">
      <w:pPr>
        <w:jc w:val="both"/>
      </w:pPr>
      <w:proofErr w:type="gramStart"/>
      <w:r>
        <w:t>- осуществления полномочий по организации библиотечного обслуживания населения в сумме 530,8 тыс. рублей (ГП «Поселок Чульман» - 411,3 тыс. рублей, ГП «Поселок Серебряный Бор» - 54,0 тыс. руб., ГП Поселок Беркакит» - 50,2 тыс. рублей, ГП «Поселок Хани - 3,6 тыс. рублей, ГП «Поселок Золотинка» 6,8 тыс. рублей, СП «Иенгринский эвенкийский национальный наслег» - 4,9 тыс. рублей).</w:t>
      </w:r>
      <w:proofErr w:type="gramEnd"/>
    </w:p>
    <w:p w:rsidR="0075010B" w:rsidRDefault="0075010B" w:rsidP="003E0C71">
      <w:pPr>
        <w:ind w:firstLine="708"/>
        <w:jc w:val="both"/>
      </w:pPr>
    </w:p>
    <w:p w:rsidR="009F31F3" w:rsidRDefault="002736BD" w:rsidP="009F31F3">
      <w:pPr>
        <w:ind w:firstLine="708"/>
        <w:jc w:val="both"/>
      </w:pPr>
      <w:r>
        <w:t>Вносятся изменения в приложение</w:t>
      </w:r>
      <w:r w:rsidRPr="008F3F8E">
        <w:t xml:space="preserve"> № </w:t>
      </w:r>
      <w:r w:rsidR="003604FE">
        <w:t>5</w:t>
      </w:r>
      <w:r w:rsidRPr="008F3F8E">
        <w:t xml:space="preserve"> к решению </w:t>
      </w:r>
      <w:r>
        <w:t>Нерюнгринского районного Совета депутатов от 2</w:t>
      </w:r>
      <w:r w:rsidR="0075010B">
        <w:t>0</w:t>
      </w:r>
      <w:r>
        <w:t>.12.201</w:t>
      </w:r>
      <w:r w:rsidR="0075010B">
        <w:t>8</w:t>
      </w:r>
      <w:r>
        <w:t xml:space="preserve"> </w:t>
      </w:r>
      <w:r w:rsidRPr="008F3F8E">
        <w:t xml:space="preserve">№ </w:t>
      </w:r>
      <w:r w:rsidR="0075010B">
        <w:t>4</w:t>
      </w:r>
      <w:r w:rsidRPr="008F3F8E">
        <w:t>-</w:t>
      </w:r>
      <w:r w:rsidR="003604FE">
        <w:t>4</w:t>
      </w:r>
      <w:r w:rsidRPr="002736BD">
        <w:t xml:space="preserve"> </w:t>
      </w:r>
      <w:r>
        <w:t>«</w:t>
      </w:r>
      <w:r w:rsidRPr="002736BD">
        <w:t>Распределение бюджетных ассигнований по целевым статьям расходов и группам видов расходов, разделам и подразделам классификации расходов бюджетов на реализацию муниципальных программ и подпрограмм Нерюнгринского района на 201</w:t>
      </w:r>
      <w:r w:rsidR="0075010B">
        <w:t>9</w:t>
      </w:r>
      <w:r>
        <w:t xml:space="preserve"> год</w:t>
      </w:r>
      <w:r w:rsidR="003604FE">
        <w:t xml:space="preserve"> и плановый период 20</w:t>
      </w:r>
      <w:r w:rsidR="0075010B">
        <w:t>20</w:t>
      </w:r>
      <w:r w:rsidR="003604FE">
        <w:t xml:space="preserve"> и 202</w:t>
      </w:r>
      <w:r w:rsidR="0075010B">
        <w:t>1</w:t>
      </w:r>
      <w:r w:rsidR="003604FE">
        <w:t xml:space="preserve"> годов</w:t>
      </w:r>
      <w:r>
        <w:t xml:space="preserve">». </w:t>
      </w:r>
    </w:p>
    <w:p w:rsidR="009F31F3" w:rsidRDefault="002736BD" w:rsidP="009F31F3">
      <w:pPr>
        <w:ind w:firstLine="708"/>
        <w:jc w:val="both"/>
      </w:pPr>
      <w:r>
        <w:t>Данные приведены в таблице:</w:t>
      </w:r>
      <w:r>
        <w:tab/>
      </w:r>
    </w:p>
    <w:p w:rsidR="002736BD" w:rsidRPr="001F4A41" w:rsidRDefault="002736BD" w:rsidP="00DB5B79">
      <w:pPr>
        <w:ind w:firstLine="708"/>
        <w:jc w:val="right"/>
        <w:rPr>
          <w:sz w:val="20"/>
          <w:szCs w:val="20"/>
        </w:rPr>
      </w:pPr>
      <w:r>
        <w:tab/>
      </w:r>
      <w:r w:rsidR="00D33DA9">
        <w:tab/>
      </w:r>
      <w:r w:rsidR="00D33DA9">
        <w:tab/>
      </w:r>
      <w:r w:rsidR="00A12F1B">
        <w:tab/>
      </w:r>
      <w:r w:rsidR="001E338D">
        <w:tab/>
      </w:r>
      <w:r w:rsidR="001E338D">
        <w:tab/>
      </w:r>
      <w:r w:rsidR="009F31F3">
        <w:tab/>
      </w:r>
      <w:r w:rsidR="009F31F3">
        <w:tab/>
      </w:r>
      <w:r w:rsidR="009F31F3">
        <w:tab/>
      </w:r>
      <w:r w:rsidR="009F31F3">
        <w:tab/>
      </w:r>
      <w:r w:rsidR="009F31F3">
        <w:tab/>
      </w:r>
      <w:r w:rsidR="006C3DDF" w:rsidRPr="001F4A41">
        <w:rPr>
          <w:sz w:val="20"/>
          <w:szCs w:val="20"/>
        </w:rPr>
        <w:t>тыс. рублей</w:t>
      </w:r>
    </w:p>
    <w:tbl>
      <w:tblPr>
        <w:tblW w:w="10211" w:type="dxa"/>
        <w:tblInd w:w="103" w:type="dxa"/>
        <w:tblLook w:val="04A0" w:firstRow="1" w:lastRow="0" w:firstColumn="1" w:lastColumn="0" w:noHBand="0" w:noVBand="1"/>
      </w:tblPr>
      <w:tblGrid>
        <w:gridCol w:w="4967"/>
        <w:gridCol w:w="1984"/>
        <w:gridCol w:w="1701"/>
        <w:gridCol w:w="1559"/>
      </w:tblGrid>
      <w:tr w:rsidR="00B817C7" w:rsidRPr="00D33DA9" w:rsidTr="00DB5B79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2736BD" w:rsidRDefault="00B817C7" w:rsidP="002736BD">
            <w:pPr>
              <w:jc w:val="center"/>
              <w:rPr>
                <w:color w:val="000000"/>
              </w:rPr>
            </w:pPr>
            <w:r w:rsidRPr="002736BD">
              <w:rPr>
                <w:color w:val="000000"/>
              </w:rPr>
              <w:t>Наименование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17C7" w:rsidRPr="00321DAF" w:rsidRDefault="00B817C7" w:rsidP="00C84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Решение сессии от 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="00C84608">
              <w:rPr>
                <w:b/>
                <w:bCs/>
                <w:color w:val="000000"/>
                <w:sz w:val="20"/>
                <w:szCs w:val="20"/>
              </w:rPr>
              <w:t>0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2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.201</w:t>
            </w:r>
            <w:r w:rsidR="00C84608">
              <w:rPr>
                <w:b/>
                <w:bCs/>
                <w:color w:val="000000"/>
                <w:sz w:val="20"/>
                <w:szCs w:val="20"/>
              </w:rPr>
              <w:t>8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№ </w:t>
            </w:r>
            <w:r w:rsidR="00C84608">
              <w:rPr>
                <w:b/>
                <w:bCs/>
                <w:color w:val="000000"/>
                <w:sz w:val="20"/>
                <w:szCs w:val="20"/>
              </w:rPr>
              <w:t>4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321DAF" w:rsidRDefault="00B817C7" w:rsidP="00C84608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проект решения сессии </w:t>
            </w:r>
            <w:r w:rsidR="003604FE">
              <w:rPr>
                <w:b/>
                <w:bCs/>
                <w:color w:val="000000"/>
                <w:sz w:val="20"/>
                <w:szCs w:val="20"/>
              </w:rPr>
              <w:t>февраль</w:t>
            </w:r>
            <w:r w:rsidR="007E6AAC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>201</w:t>
            </w:r>
            <w:r w:rsidR="00C84608">
              <w:rPr>
                <w:b/>
                <w:bCs/>
                <w:color w:val="000000"/>
                <w:sz w:val="20"/>
                <w:szCs w:val="20"/>
              </w:rPr>
              <w:t>9</w:t>
            </w:r>
            <w:r w:rsidRPr="00321DAF">
              <w:rPr>
                <w:b/>
                <w:bCs/>
                <w:color w:val="000000"/>
                <w:sz w:val="20"/>
                <w:szCs w:val="20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817C7" w:rsidRDefault="00B817C7" w:rsidP="00242D72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321DAF">
              <w:rPr>
                <w:b/>
                <w:bCs/>
                <w:color w:val="000000"/>
                <w:sz w:val="20"/>
                <w:szCs w:val="20"/>
              </w:rPr>
              <w:t>изменение бюджета</w:t>
            </w:r>
          </w:p>
          <w:p w:rsidR="00B817C7" w:rsidRPr="00321DAF" w:rsidRDefault="00B817C7" w:rsidP="005B7F8A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4E7E22">
              <w:rPr>
                <w:b/>
                <w:bCs/>
                <w:color w:val="000000"/>
                <w:sz w:val="22"/>
                <w:szCs w:val="22"/>
              </w:rPr>
              <w:t>(гр.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-гр.</w:t>
            </w:r>
            <w:r w:rsidR="005B7F8A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4E7E22">
              <w:rPr>
                <w:b/>
                <w:bCs/>
                <w:color w:val="000000"/>
                <w:sz w:val="22"/>
                <w:szCs w:val="22"/>
              </w:rPr>
              <w:t>)</w:t>
            </w:r>
          </w:p>
        </w:tc>
      </w:tr>
      <w:tr w:rsidR="00B817C7" w:rsidRPr="002736BD" w:rsidTr="00DB5B79">
        <w:trPr>
          <w:trHeight w:val="31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7C7" w:rsidRPr="00B817C7" w:rsidRDefault="00B817C7" w:rsidP="008752C2">
            <w:pPr>
              <w:jc w:val="center"/>
              <w:rPr>
                <w:bCs/>
              </w:rPr>
            </w:pPr>
            <w:r w:rsidRPr="00B817C7">
              <w:rPr>
                <w:bCs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17C7" w:rsidRPr="00B817C7" w:rsidRDefault="00B817C7" w:rsidP="00B817C7">
            <w:pPr>
              <w:jc w:val="center"/>
              <w:rPr>
                <w:bCs/>
              </w:rPr>
            </w:pPr>
            <w:r w:rsidRPr="00B817C7">
              <w:rPr>
                <w:bCs/>
              </w:rPr>
              <w:t>4</w:t>
            </w:r>
          </w:p>
        </w:tc>
      </w:tr>
      <w:tr w:rsidR="0075010B" w:rsidRPr="003E0C71" w:rsidTr="00DB5B79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B" w:rsidRPr="003E0C71" w:rsidRDefault="0075010B" w:rsidP="003604FE">
            <w:pPr>
              <w:rPr>
                <w:b/>
                <w:bCs/>
              </w:rPr>
            </w:pPr>
            <w:r w:rsidRPr="003E0C71">
              <w:rPr>
                <w:b/>
                <w:bCs/>
              </w:rPr>
              <w:t>Муниципальные программы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Pr="0075010B" w:rsidRDefault="0075010B" w:rsidP="004374A7">
            <w:pPr>
              <w:jc w:val="center"/>
              <w:rPr>
                <w:b/>
              </w:rPr>
            </w:pPr>
            <w:r w:rsidRPr="0075010B">
              <w:rPr>
                <w:b/>
              </w:rPr>
              <w:t>1 520 753,2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Pr="0075010B" w:rsidRDefault="0075010B" w:rsidP="004374A7">
            <w:pPr>
              <w:jc w:val="center"/>
              <w:rPr>
                <w:b/>
              </w:rPr>
            </w:pPr>
            <w:r w:rsidRPr="0075010B">
              <w:rPr>
                <w:b/>
              </w:rPr>
              <w:t>1</w:t>
            </w:r>
            <w:r>
              <w:rPr>
                <w:b/>
              </w:rPr>
              <w:t xml:space="preserve"> </w:t>
            </w:r>
            <w:r w:rsidRPr="0075010B">
              <w:rPr>
                <w:b/>
              </w:rPr>
              <w:t>619</w:t>
            </w:r>
            <w:r>
              <w:rPr>
                <w:b/>
              </w:rPr>
              <w:t xml:space="preserve"> </w:t>
            </w:r>
            <w:r w:rsidRPr="0075010B">
              <w:rPr>
                <w:b/>
              </w:rPr>
              <w:t>955,8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10B" w:rsidRPr="0075010B" w:rsidRDefault="0075010B" w:rsidP="004374A7">
            <w:pPr>
              <w:jc w:val="center"/>
              <w:rPr>
                <w:b/>
              </w:rPr>
            </w:pPr>
            <w:r w:rsidRPr="0075010B">
              <w:rPr>
                <w:b/>
              </w:rPr>
              <w:t>99 202,6</w:t>
            </w:r>
          </w:p>
        </w:tc>
      </w:tr>
      <w:tr w:rsidR="0075010B" w:rsidRPr="003E0C71" w:rsidTr="00DB5B79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B" w:rsidRPr="0075010B" w:rsidRDefault="0075010B">
            <w:pPr>
              <w:rPr>
                <w:bCs/>
              </w:rPr>
            </w:pPr>
            <w:r w:rsidRPr="0075010B">
              <w:rPr>
                <w:bCs/>
              </w:rPr>
              <w:t>МП «Развитие системы образования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1 007 406,8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1 046 275,9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10B" w:rsidRDefault="0075010B" w:rsidP="004374A7">
            <w:pPr>
              <w:jc w:val="center"/>
            </w:pPr>
            <w:r>
              <w:t>38 869,1</w:t>
            </w:r>
          </w:p>
        </w:tc>
      </w:tr>
      <w:tr w:rsidR="0075010B" w:rsidRPr="003E0C71" w:rsidTr="00DB5B79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B" w:rsidRPr="0075010B" w:rsidRDefault="0075010B">
            <w:pPr>
              <w:rPr>
                <w:bCs/>
              </w:rPr>
            </w:pPr>
            <w:r w:rsidRPr="0075010B">
              <w:rPr>
                <w:bCs/>
              </w:rPr>
              <w:t>МП «Социально-культурная деятельность учреждений культуры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249 263,0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249 596,5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10B" w:rsidRDefault="0075010B" w:rsidP="004374A7">
            <w:pPr>
              <w:jc w:val="center"/>
            </w:pPr>
            <w:r>
              <w:t>333,5</w:t>
            </w:r>
          </w:p>
        </w:tc>
      </w:tr>
      <w:tr w:rsidR="0075010B" w:rsidRPr="003E0C71" w:rsidTr="00DB5B79">
        <w:trPr>
          <w:trHeight w:val="31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10B" w:rsidRPr="0075010B" w:rsidRDefault="0075010B">
            <w:pPr>
              <w:rPr>
                <w:bCs/>
                <w:color w:val="000000"/>
              </w:rPr>
            </w:pPr>
            <w:r w:rsidRPr="0075010B">
              <w:rPr>
                <w:bCs/>
                <w:color w:val="000000"/>
              </w:rPr>
              <w:t>МП «Повышение безопасности дорожного движения на межселенных автодорогах Нерюнгринского района на 2017-2021 годы»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80 446,3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5010B" w:rsidRDefault="0075010B" w:rsidP="004374A7">
            <w:pPr>
              <w:jc w:val="center"/>
            </w:pPr>
            <w:r>
              <w:t>140 446,3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5010B" w:rsidRDefault="0075010B" w:rsidP="004374A7">
            <w:pPr>
              <w:jc w:val="center"/>
            </w:pPr>
            <w:r>
              <w:t>60 000,0</w:t>
            </w:r>
          </w:p>
        </w:tc>
      </w:tr>
    </w:tbl>
    <w:p w:rsidR="003E0C71" w:rsidRDefault="003E0C71" w:rsidP="0042381C">
      <w:pPr>
        <w:ind w:firstLine="708"/>
        <w:jc w:val="both"/>
      </w:pPr>
    </w:p>
    <w:p w:rsidR="00C91F64" w:rsidRDefault="00C91F64" w:rsidP="0042381C">
      <w:pPr>
        <w:ind w:firstLine="708"/>
        <w:jc w:val="both"/>
        <w:rPr>
          <w:b/>
          <w:bCs/>
        </w:rPr>
      </w:pPr>
      <w:r>
        <w:t>Вносятся изменения в приложение</w:t>
      </w:r>
      <w:r w:rsidR="008C76D8" w:rsidRPr="008F3F8E">
        <w:t xml:space="preserve"> № </w:t>
      </w:r>
      <w:r w:rsidR="00450F84">
        <w:t>1</w:t>
      </w:r>
      <w:r w:rsidR="009C763B">
        <w:t>5</w:t>
      </w:r>
      <w:r w:rsidR="008C76D8" w:rsidRPr="008F3F8E">
        <w:t xml:space="preserve"> </w:t>
      </w:r>
      <w:r w:rsidR="00A12F1B" w:rsidRPr="008F3F8E">
        <w:t xml:space="preserve">к решению </w:t>
      </w:r>
      <w:r w:rsidR="00A12F1B">
        <w:t>сессии Нерюнгринского районного Совета депутатов от 2</w:t>
      </w:r>
      <w:r w:rsidR="0075010B">
        <w:t>0</w:t>
      </w:r>
      <w:r w:rsidR="00A12F1B">
        <w:t>.12.201</w:t>
      </w:r>
      <w:r w:rsidR="0075010B">
        <w:t>8</w:t>
      </w:r>
      <w:r w:rsidR="00A12F1B">
        <w:t xml:space="preserve"> </w:t>
      </w:r>
      <w:r w:rsidR="00A12F1B" w:rsidRPr="008F3F8E">
        <w:t xml:space="preserve">№ </w:t>
      </w:r>
      <w:r w:rsidR="00C84608">
        <w:t>4-4</w:t>
      </w:r>
      <w:r w:rsidR="008C76D8" w:rsidRPr="008F3F8E">
        <w:t xml:space="preserve"> </w:t>
      </w:r>
      <w:r w:rsidR="009C763B">
        <w:rPr>
          <w:bCs/>
        </w:rPr>
        <w:t>№</w:t>
      </w:r>
      <w:r w:rsidR="00C84608">
        <w:rPr>
          <w:bCs/>
        </w:rPr>
        <w:t xml:space="preserve"> </w:t>
      </w:r>
      <w:r w:rsidR="009C763B">
        <w:rPr>
          <w:bCs/>
        </w:rPr>
        <w:t xml:space="preserve">15 </w:t>
      </w:r>
      <w:r w:rsidR="009C763B" w:rsidRPr="00EA50AF">
        <w:rPr>
          <w:bCs/>
        </w:rPr>
        <w:t>«И</w:t>
      </w:r>
      <w:r w:rsidR="009C763B" w:rsidRPr="00EA50AF">
        <w:t>сточники финансирования дефицита бюджета</w:t>
      </w:r>
      <w:r w:rsidR="009C763B" w:rsidRPr="00EA50AF">
        <w:rPr>
          <w:b/>
        </w:rPr>
        <w:t>»</w:t>
      </w:r>
      <w:r w:rsidR="009C763B">
        <w:rPr>
          <w:b/>
        </w:rPr>
        <w:t xml:space="preserve">. </w:t>
      </w:r>
      <w:r w:rsidR="009C763B" w:rsidRPr="008C7FF1">
        <w:t>Источники</w:t>
      </w:r>
      <w:r w:rsidR="009C763B">
        <w:rPr>
          <w:b/>
        </w:rPr>
        <w:t xml:space="preserve"> </w:t>
      </w:r>
      <w:r w:rsidR="009C763B" w:rsidRPr="00EA50AF">
        <w:t xml:space="preserve"> </w:t>
      </w:r>
      <w:r w:rsidR="009C763B">
        <w:rPr>
          <w:bCs/>
        </w:rPr>
        <w:t xml:space="preserve"> увеличиваются на </w:t>
      </w:r>
      <w:r w:rsidR="00C84608">
        <w:rPr>
          <w:bCs/>
        </w:rPr>
        <w:t>109 944,3</w:t>
      </w:r>
      <w:r w:rsidR="009C763B">
        <w:rPr>
          <w:bCs/>
        </w:rPr>
        <w:t xml:space="preserve"> тыс. рублей, в связи с уточнением остатков средств местного бюджета по состоянию на 01.01.201</w:t>
      </w:r>
      <w:r w:rsidR="00C84608">
        <w:rPr>
          <w:bCs/>
        </w:rPr>
        <w:t>9</w:t>
      </w:r>
      <w:r w:rsidR="009C763B">
        <w:rPr>
          <w:bCs/>
        </w:rPr>
        <w:t xml:space="preserve"> года.</w:t>
      </w:r>
      <w:r w:rsidR="0042381C">
        <w:rPr>
          <w:b/>
          <w:bCs/>
        </w:rPr>
        <w:t xml:space="preserve"> </w:t>
      </w:r>
    </w:p>
    <w:p w:rsidR="005613CF" w:rsidRPr="00A62347" w:rsidRDefault="001A48CB" w:rsidP="005B7F8A">
      <w:pPr>
        <w:ind w:firstLine="708"/>
        <w:jc w:val="both"/>
      </w:pPr>
      <w:r w:rsidRPr="00A62347">
        <w:t xml:space="preserve">Дефицит бюджета </w:t>
      </w:r>
      <w:r w:rsidR="005613CF" w:rsidRPr="00A62347">
        <w:t>Нерюнгринского района н</w:t>
      </w:r>
      <w:r w:rsidRPr="00A62347">
        <w:t>а 201</w:t>
      </w:r>
      <w:r w:rsidR="00C84608">
        <w:t>9</w:t>
      </w:r>
      <w:r w:rsidR="00AA6070" w:rsidRPr="00A62347">
        <w:t xml:space="preserve"> год </w:t>
      </w:r>
      <w:r w:rsidR="005613CF" w:rsidRPr="00A62347">
        <w:t xml:space="preserve"> составляет </w:t>
      </w:r>
      <w:r w:rsidR="00C84608">
        <w:t xml:space="preserve">110 244,3 </w:t>
      </w:r>
      <w:r w:rsidR="00F26860" w:rsidRPr="00A62347">
        <w:t xml:space="preserve">тыс. рублей, что </w:t>
      </w:r>
      <w:r w:rsidR="005613CF" w:rsidRPr="00A62347">
        <w:t>не</w:t>
      </w:r>
      <w:r w:rsidRPr="00A62347">
        <w:t xml:space="preserve"> превышает ограничения, установленного пунктом 3 статьи 92.1. БК РФ</w:t>
      </w:r>
      <w:r w:rsidR="005613CF" w:rsidRPr="00A62347">
        <w:t>.</w:t>
      </w:r>
    </w:p>
    <w:p w:rsidR="0060758F" w:rsidRDefault="0060758F" w:rsidP="0060758F">
      <w:pPr>
        <w:jc w:val="both"/>
      </w:pPr>
    </w:p>
    <w:p w:rsidR="0060758F" w:rsidRDefault="001D57A2" w:rsidP="0060758F">
      <w:pPr>
        <w:ind w:firstLine="708"/>
        <w:jc w:val="both"/>
      </w:pPr>
      <w:r>
        <w:t>Повторно</w:t>
      </w:r>
      <w:r w:rsidR="001A48CB" w:rsidRPr="008C76D8">
        <w:t xml:space="preserve"> </w:t>
      </w:r>
      <w:r>
        <w:t>р</w:t>
      </w:r>
      <w:r w:rsidR="00096DA0" w:rsidRPr="008C76D8">
        <w:t>ассмотрев предоставленный проект решения Нерюнгринского районного Совета</w:t>
      </w:r>
      <w:r w:rsidR="00096DA0" w:rsidRPr="00531011">
        <w:t xml:space="preserve"> депутатов </w:t>
      </w:r>
      <w:r w:rsidR="00C84608" w:rsidRPr="004806C5">
        <w:t xml:space="preserve">«О внесении изменений в решение Нерюнгринского районного Совета от 20.12.2018 </w:t>
      </w:r>
      <w:r w:rsidR="0060758F">
        <w:t xml:space="preserve">            </w:t>
      </w:r>
      <w:r w:rsidR="00C84608" w:rsidRPr="004806C5">
        <w:t>№ 4-4 «О бюджете Нерюнгринского района на 2019 год и плановый период 2020 и 2021 годов»</w:t>
      </w:r>
      <w:r w:rsidR="00BB44EE">
        <w:t xml:space="preserve"> </w:t>
      </w:r>
      <w:r w:rsidR="00096DA0" w:rsidRPr="00531011">
        <w:t xml:space="preserve">Контрольно-счетная палата муниципального образования «Нерюнгринский район» </w:t>
      </w:r>
      <w:r w:rsidR="0060758F">
        <w:t xml:space="preserve">замечаний не имеет. </w:t>
      </w:r>
    </w:p>
    <w:p w:rsidR="0031581E" w:rsidRPr="00BD3546" w:rsidRDefault="0031581E" w:rsidP="0060758F">
      <w:pPr>
        <w:ind w:firstLine="708"/>
        <w:jc w:val="both"/>
        <w:rPr>
          <w:rFonts w:eastAsiaTheme="minorHAnsi"/>
          <w:lang w:eastAsia="en-US"/>
        </w:rPr>
      </w:pPr>
    </w:p>
    <w:p w:rsidR="009F31F3" w:rsidRDefault="009F31F3" w:rsidP="0060758F">
      <w:pPr>
        <w:ind w:firstLine="708"/>
        <w:jc w:val="both"/>
      </w:pPr>
    </w:p>
    <w:p w:rsidR="00096DA0" w:rsidRDefault="0060758F" w:rsidP="001E338D">
      <w:pPr>
        <w:jc w:val="both"/>
      </w:pPr>
      <w:r>
        <w:t>Аудитор</w:t>
      </w:r>
    </w:p>
    <w:p w:rsidR="00D33DA9" w:rsidRDefault="00096DA0" w:rsidP="00D33DA9">
      <w:pPr>
        <w:jc w:val="both"/>
      </w:pPr>
      <w:r>
        <w:t xml:space="preserve">Контрольно-счетной </w:t>
      </w:r>
      <w:r w:rsidR="00D33DA9">
        <w:t xml:space="preserve">палаты      </w:t>
      </w:r>
    </w:p>
    <w:p w:rsidR="00D33DA9" w:rsidRPr="00B5041C" w:rsidRDefault="00D33DA9">
      <w:pPr>
        <w:jc w:val="both"/>
      </w:pPr>
      <w:r>
        <w:t xml:space="preserve">МО «Нерюнгринский район»                                                         </w:t>
      </w:r>
      <w:r w:rsidR="00C84608">
        <w:tab/>
      </w:r>
      <w:r w:rsidR="0031581E">
        <w:t xml:space="preserve">             </w:t>
      </w:r>
      <w:r w:rsidR="00C84608">
        <w:tab/>
      </w:r>
      <w:r>
        <w:t xml:space="preserve">   </w:t>
      </w:r>
      <w:r w:rsidR="0031581E">
        <w:t>Н</w:t>
      </w:r>
      <w:r>
        <w:t>.</w:t>
      </w:r>
      <w:r w:rsidR="0031581E">
        <w:t>И</w:t>
      </w:r>
      <w:r>
        <w:t>. Г</w:t>
      </w:r>
      <w:r w:rsidR="0031581E">
        <w:t>алка</w:t>
      </w:r>
    </w:p>
    <w:sectPr w:rsidR="00D33DA9" w:rsidRPr="00B5041C" w:rsidSect="0031581E">
      <w:footerReference w:type="default" r:id="rId9"/>
      <w:pgSz w:w="11906" w:h="16838"/>
      <w:pgMar w:top="1021" w:right="680" w:bottom="0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3AC" w:rsidRDefault="00E873AC" w:rsidP="00EF3597">
      <w:r>
        <w:separator/>
      </w:r>
    </w:p>
  </w:endnote>
  <w:endnote w:type="continuationSeparator" w:id="0">
    <w:p w:rsidR="00E873AC" w:rsidRDefault="00E873AC" w:rsidP="00EF35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9302272"/>
    </w:sdtPr>
    <w:sdtContent>
      <w:p w:rsidR="00E873AC" w:rsidRDefault="00E873A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27ED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873AC" w:rsidRDefault="00E873A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3AC" w:rsidRDefault="00E873AC" w:rsidP="00EF3597">
      <w:r>
        <w:separator/>
      </w:r>
    </w:p>
  </w:footnote>
  <w:footnote w:type="continuationSeparator" w:id="0">
    <w:p w:rsidR="00E873AC" w:rsidRDefault="00E873AC" w:rsidP="00EF35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8611A5"/>
    <w:multiLevelType w:val="hybridMultilevel"/>
    <w:tmpl w:val="0AD83F22"/>
    <w:lvl w:ilvl="0" w:tplc="041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B3"/>
    <w:rsid w:val="000138D3"/>
    <w:rsid w:val="00015539"/>
    <w:rsid w:val="0001566A"/>
    <w:rsid w:val="00022948"/>
    <w:rsid w:val="000265BF"/>
    <w:rsid w:val="000344C0"/>
    <w:rsid w:val="00036914"/>
    <w:rsid w:val="00053801"/>
    <w:rsid w:val="000658C3"/>
    <w:rsid w:val="00070801"/>
    <w:rsid w:val="00074244"/>
    <w:rsid w:val="00074964"/>
    <w:rsid w:val="00083434"/>
    <w:rsid w:val="00087B78"/>
    <w:rsid w:val="000914B5"/>
    <w:rsid w:val="000922CD"/>
    <w:rsid w:val="00096DA0"/>
    <w:rsid w:val="000A33B9"/>
    <w:rsid w:val="000A611C"/>
    <w:rsid w:val="000C2AE5"/>
    <w:rsid w:val="000C73E8"/>
    <w:rsid w:val="000D1796"/>
    <w:rsid w:val="000D6E50"/>
    <w:rsid w:val="000F1277"/>
    <w:rsid w:val="000F1C82"/>
    <w:rsid w:val="000F36FD"/>
    <w:rsid w:val="000F5234"/>
    <w:rsid w:val="000F5266"/>
    <w:rsid w:val="000F5855"/>
    <w:rsid w:val="000F6968"/>
    <w:rsid w:val="00100031"/>
    <w:rsid w:val="00101222"/>
    <w:rsid w:val="00101920"/>
    <w:rsid w:val="001022A4"/>
    <w:rsid w:val="00105F16"/>
    <w:rsid w:val="001120C6"/>
    <w:rsid w:val="00117ABE"/>
    <w:rsid w:val="001242F4"/>
    <w:rsid w:val="00125F6D"/>
    <w:rsid w:val="00127ED7"/>
    <w:rsid w:val="001344B7"/>
    <w:rsid w:val="0013533D"/>
    <w:rsid w:val="00143134"/>
    <w:rsid w:val="00146999"/>
    <w:rsid w:val="00150CB5"/>
    <w:rsid w:val="00151E32"/>
    <w:rsid w:val="00156890"/>
    <w:rsid w:val="00171106"/>
    <w:rsid w:val="00172D81"/>
    <w:rsid w:val="00182D1B"/>
    <w:rsid w:val="00184F5A"/>
    <w:rsid w:val="00185B2D"/>
    <w:rsid w:val="001864A6"/>
    <w:rsid w:val="001873E2"/>
    <w:rsid w:val="00191EF1"/>
    <w:rsid w:val="00196E3D"/>
    <w:rsid w:val="001A48CB"/>
    <w:rsid w:val="001A72A5"/>
    <w:rsid w:val="001B443B"/>
    <w:rsid w:val="001B79C4"/>
    <w:rsid w:val="001C0ACF"/>
    <w:rsid w:val="001C2D30"/>
    <w:rsid w:val="001C6750"/>
    <w:rsid w:val="001D0FDB"/>
    <w:rsid w:val="001D57A2"/>
    <w:rsid w:val="001E1CC1"/>
    <w:rsid w:val="001E338D"/>
    <w:rsid w:val="001E3C0B"/>
    <w:rsid w:val="001E3E7C"/>
    <w:rsid w:val="001E597F"/>
    <w:rsid w:val="001E7B00"/>
    <w:rsid w:val="001F4A41"/>
    <w:rsid w:val="001F7284"/>
    <w:rsid w:val="0020148D"/>
    <w:rsid w:val="0020159B"/>
    <w:rsid w:val="00201B27"/>
    <w:rsid w:val="00207001"/>
    <w:rsid w:val="0021015C"/>
    <w:rsid w:val="00210564"/>
    <w:rsid w:val="0022049E"/>
    <w:rsid w:val="00224199"/>
    <w:rsid w:val="00225B4F"/>
    <w:rsid w:val="00233326"/>
    <w:rsid w:val="00237CBB"/>
    <w:rsid w:val="00237CE9"/>
    <w:rsid w:val="002419AF"/>
    <w:rsid w:val="00242D72"/>
    <w:rsid w:val="00243E37"/>
    <w:rsid w:val="00243FDD"/>
    <w:rsid w:val="002463B0"/>
    <w:rsid w:val="00252926"/>
    <w:rsid w:val="002565AD"/>
    <w:rsid w:val="0025780D"/>
    <w:rsid w:val="002604D7"/>
    <w:rsid w:val="00262519"/>
    <w:rsid w:val="002625FB"/>
    <w:rsid w:val="00263E44"/>
    <w:rsid w:val="002643F2"/>
    <w:rsid w:val="00264E9B"/>
    <w:rsid w:val="002654F0"/>
    <w:rsid w:val="0026646E"/>
    <w:rsid w:val="002678C5"/>
    <w:rsid w:val="002736BD"/>
    <w:rsid w:val="002746BB"/>
    <w:rsid w:val="00276FD1"/>
    <w:rsid w:val="00282252"/>
    <w:rsid w:val="00282576"/>
    <w:rsid w:val="00285199"/>
    <w:rsid w:val="00285F27"/>
    <w:rsid w:val="0029471B"/>
    <w:rsid w:val="002961FD"/>
    <w:rsid w:val="002A473C"/>
    <w:rsid w:val="002A617A"/>
    <w:rsid w:val="002B13BF"/>
    <w:rsid w:val="002B38B8"/>
    <w:rsid w:val="002B73D6"/>
    <w:rsid w:val="002B7E27"/>
    <w:rsid w:val="002C1255"/>
    <w:rsid w:val="002C7F0A"/>
    <w:rsid w:val="002D3709"/>
    <w:rsid w:val="002D4004"/>
    <w:rsid w:val="002D6E41"/>
    <w:rsid w:val="002E0F34"/>
    <w:rsid w:val="002E17E1"/>
    <w:rsid w:val="002E2128"/>
    <w:rsid w:val="002E70F0"/>
    <w:rsid w:val="002E71D9"/>
    <w:rsid w:val="002E7DD7"/>
    <w:rsid w:val="002F5301"/>
    <w:rsid w:val="00311D18"/>
    <w:rsid w:val="0031581E"/>
    <w:rsid w:val="00315988"/>
    <w:rsid w:val="00317474"/>
    <w:rsid w:val="003215AF"/>
    <w:rsid w:val="00321DAF"/>
    <w:rsid w:val="0032277A"/>
    <w:rsid w:val="0032416F"/>
    <w:rsid w:val="0032724D"/>
    <w:rsid w:val="0033174C"/>
    <w:rsid w:val="0034303E"/>
    <w:rsid w:val="003439FD"/>
    <w:rsid w:val="00344E47"/>
    <w:rsid w:val="00355392"/>
    <w:rsid w:val="003604FE"/>
    <w:rsid w:val="0036118A"/>
    <w:rsid w:val="0036684B"/>
    <w:rsid w:val="00366AEB"/>
    <w:rsid w:val="003700EC"/>
    <w:rsid w:val="0037161D"/>
    <w:rsid w:val="003806CD"/>
    <w:rsid w:val="00382AA9"/>
    <w:rsid w:val="00383DE6"/>
    <w:rsid w:val="00383F78"/>
    <w:rsid w:val="00385F1B"/>
    <w:rsid w:val="00390679"/>
    <w:rsid w:val="003908AB"/>
    <w:rsid w:val="00390B7C"/>
    <w:rsid w:val="003966E3"/>
    <w:rsid w:val="003A3134"/>
    <w:rsid w:val="003A346E"/>
    <w:rsid w:val="003B18EC"/>
    <w:rsid w:val="003B26CF"/>
    <w:rsid w:val="003B3E00"/>
    <w:rsid w:val="003B4016"/>
    <w:rsid w:val="003C1080"/>
    <w:rsid w:val="003C6B6F"/>
    <w:rsid w:val="003C756C"/>
    <w:rsid w:val="003C77E2"/>
    <w:rsid w:val="003D219F"/>
    <w:rsid w:val="003D5E4A"/>
    <w:rsid w:val="003E0C71"/>
    <w:rsid w:val="003E14CD"/>
    <w:rsid w:val="003E5D2C"/>
    <w:rsid w:val="003E7AB1"/>
    <w:rsid w:val="003F5DEB"/>
    <w:rsid w:val="003F5EC1"/>
    <w:rsid w:val="003F769E"/>
    <w:rsid w:val="003F76A5"/>
    <w:rsid w:val="0040214A"/>
    <w:rsid w:val="00402C76"/>
    <w:rsid w:val="00402EBF"/>
    <w:rsid w:val="004034D7"/>
    <w:rsid w:val="00410D32"/>
    <w:rsid w:val="00414F68"/>
    <w:rsid w:val="00420240"/>
    <w:rsid w:val="0042103F"/>
    <w:rsid w:val="004219B7"/>
    <w:rsid w:val="004226DE"/>
    <w:rsid w:val="0042381C"/>
    <w:rsid w:val="00427B68"/>
    <w:rsid w:val="0043259D"/>
    <w:rsid w:val="00432CC1"/>
    <w:rsid w:val="004374A7"/>
    <w:rsid w:val="00450F84"/>
    <w:rsid w:val="00453134"/>
    <w:rsid w:val="00454060"/>
    <w:rsid w:val="00456BAA"/>
    <w:rsid w:val="00460B4E"/>
    <w:rsid w:val="004638A4"/>
    <w:rsid w:val="00465405"/>
    <w:rsid w:val="0046656F"/>
    <w:rsid w:val="00474AB4"/>
    <w:rsid w:val="004806C5"/>
    <w:rsid w:val="00481BA7"/>
    <w:rsid w:val="00483AA0"/>
    <w:rsid w:val="00490BD3"/>
    <w:rsid w:val="0049438D"/>
    <w:rsid w:val="004961F0"/>
    <w:rsid w:val="00497603"/>
    <w:rsid w:val="004A1D5D"/>
    <w:rsid w:val="004A25C0"/>
    <w:rsid w:val="004A2F82"/>
    <w:rsid w:val="004A3809"/>
    <w:rsid w:val="004B0999"/>
    <w:rsid w:val="004B14F4"/>
    <w:rsid w:val="004B35BA"/>
    <w:rsid w:val="004B57DA"/>
    <w:rsid w:val="004B62FA"/>
    <w:rsid w:val="004B6B14"/>
    <w:rsid w:val="004B7993"/>
    <w:rsid w:val="004C7B4B"/>
    <w:rsid w:val="004D1126"/>
    <w:rsid w:val="004E1A7E"/>
    <w:rsid w:val="004E3F99"/>
    <w:rsid w:val="004E4300"/>
    <w:rsid w:val="004E4AA3"/>
    <w:rsid w:val="004E77F9"/>
    <w:rsid w:val="004E7E22"/>
    <w:rsid w:val="004E7FA7"/>
    <w:rsid w:val="004F5B55"/>
    <w:rsid w:val="004F7808"/>
    <w:rsid w:val="00504DCA"/>
    <w:rsid w:val="0050756E"/>
    <w:rsid w:val="005100C3"/>
    <w:rsid w:val="00510F7E"/>
    <w:rsid w:val="00511E08"/>
    <w:rsid w:val="00515445"/>
    <w:rsid w:val="00515CC3"/>
    <w:rsid w:val="0052029C"/>
    <w:rsid w:val="00520D3E"/>
    <w:rsid w:val="00522490"/>
    <w:rsid w:val="0052756F"/>
    <w:rsid w:val="00531011"/>
    <w:rsid w:val="00541649"/>
    <w:rsid w:val="00545033"/>
    <w:rsid w:val="00546659"/>
    <w:rsid w:val="00551817"/>
    <w:rsid w:val="005520A2"/>
    <w:rsid w:val="00553B0D"/>
    <w:rsid w:val="005562B0"/>
    <w:rsid w:val="0055633A"/>
    <w:rsid w:val="005613CF"/>
    <w:rsid w:val="00561C74"/>
    <w:rsid w:val="00563A05"/>
    <w:rsid w:val="00566EF9"/>
    <w:rsid w:val="00567BDD"/>
    <w:rsid w:val="00575E84"/>
    <w:rsid w:val="005772B1"/>
    <w:rsid w:val="005838E4"/>
    <w:rsid w:val="005926E0"/>
    <w:rsid w:val="00596895"/>
    <w:rsid w:val="00597A45"/>
    <w:rsid w:val="00597AB1"/>
    <w:rsid w:val="005A25DD"/>
    <w:rsid w:val="005A5566"/>
    <w:rsid w:val="005B6789"/>
    <w:rsid w:val="005B7F8A"/>
    <w:rsid w:val="005C0FCB"/>
    <w:rsid w:val="005C1A27"/>
    <w:rsid w:val="005C4E92"/>
    <w:rsid w:val="005D4A60"/>
    <w:rsid w:val="005E6BB6"/>
    <w:rsid w:val="005F5840"/>
    <w:rsid w:val="005F6234"/>
    <w:rsid w:val="00602CF0"/>
    <w:rsid w:val="0060437B"/>
    <w:rsid w:val="0060758F"/>
    <w:rsid w:val="00613B4E"/>
    <w:rsid w:val="00623CB4"/>
    <w:rsid w:val="00630BC2"/>
    <w:rsid w:val="00631F26"/>
    <w:rsid w:val="00631F92"/>
    <w:rsid w:val="00637582"/>
    <w:rsid w:val="006525EF"/>
    <w:rsid w:val="00654B4B"/>
    <w:rsid w:val="00661D79"/>
    <w:rsid w:val="00667182"/>
    <w:rsid w:val="006705C3"/>
    <w:rsid w:val="00671983"/>
    <w:rsid w:val="00674B14"/>
    <w:rsid w:val="00683397"/>
    <w:rsid w:val="00684A78"/>
    <w:rsid w:val="0068660C"/>
    <w:rsid w:val="006922D8"/>
    <w:rsid w:val="00694EFD"/>
    <w:rsid w:val="006A547B"/>
    <w:rsid w:val="006B005E"/>
    <w:rsid w:val="006B0D5A"/>
    <w:rsid w:val="006B5F3C"/>
    <w:rsid w:val="006C3DDF"/>
    <w:rsid w:val="006C7C6F"/>
    <w:rsid w:val="006D3DE4"/>
    <w:rsid w:val="006D3F17"/>
    <w:rsid w:val="006D4D67"/>
    <w:rsid w:val="006D7D6E"/>
    <w:rsid w:val="006E0552"/>
    <w:rsid w:val="006E121B"/>
    <w:rsid w:val="006E2827"/>
    <w:rsid w:val="006E3FD4"/>
    <w:rsid w:val="0070372B"/>
    <w:rsid w:val="007120F1"/>
    <w:rsid w:val="00715089"/>
    <w:rsid w:val="00721719"/>
    <w:rsid w:val="007234B0"/>
    <w:rsid w:val="00730618"/>
    <w:rsid w:val="007438EB"/>
    <w:rsid w:val="00745CF2"/>
    <w:rsid w:val="0075010B"/>
    <w:rsid w:val="00750F31"/>
    <w:rsid w:val="00754477"/>
    <w:rsid w:val="0075451A"/>
    <w:rsid w:val="00755007"/>
    <w:rsid w:val="00761618"/>
    <w:rsid w:val="00761DEB"/>
    <w:rsid w:val="007667EB"/>
    <w:rsid w:val="00770E68"/>
    <w:rsid w:val="007727E5"/>
    <w:rsid w:val="00772FC5"/>
    <w:rsid w:val="007753A7"/>
    <w:rsid w:val="00777DF3"/>
    <w:rsid w:val="00790299"/>
    <w:rsid w:val="007909B7"/>
    <w:rsid w:val="007A60FA"/>
    <w:rsid w:val="007B1F47"/>
    <w:rsid w:val="007B3002"/>
    <w:rsid w:val="007C1137"/>
    <w:rsid w:val="007C2EC1"/>
    <w:rsid w:val="007C612B"/>
    <w:rsid w:val="007C6810"/>
    <w:rsid w:val="007D0EDA"/>
    <w:rsid w:val="007D1429"/>
    <w:rsid w:val="007D2CE8"/>
    <w:rsid w:val="007D4F4D"/>
    <w:rsid w:val="007E6AAC"/>
    <w:rsid w:val="007F514D"/>
    <w:rsid w:val="00803366"/>
    <w:rsid w:val="008044EB"/>
    <w:rsid w:val="00804869"/>
    <w:rsid w:val="00812ECB"/>
    <w:rsid w:val="00815AE3"/>
    <w:rsid w:val="008175CA"/>
    <w:rsid w:val="00841628"/>
    <w:rsid w:val="0084284E"/>
    <w:rsid w:val="00844559"/>
    <w:rsid w:val="00851661"/>
    <w:rsid w:val="00851772"/>
    <w:rsid w:val="008538A1"/>
    <w:rsid w:val="00855341"/>
    <w:rsid w:val="00857144"/>
    <w:rsid w:val="008574E8"/>
    <w:rsid w:val="00861617"/>
    <w:rsid w:val="00866FFB"/>
    <w:rsid w:val="0087496A"/>
    <w:rsid w:val="00875257"/>
    <w:rsid w:val="008752C2"/>
    <w:rsid w:val="00876F11"/>
    <w:rsid w:val="00880CAB"/>
    <w:rsid w:val="008852F1"/>
    <w:rsid w:val="00885BE5"/>
    <w:rsid w:val="00887B14"/>
    <w:rsid w:val="00890840"/>
    <w:rsid w:val="00894FED"/>
    <w:rsid w:val="00896F87"/>
    <w:rsid w:val="008A03FA"/>
    <w:rsid w:val="008A3BD6"/>
    <w:rsid w:val="008B321E"/>
    <w:rsid w:val="008B538A"/>
    <w:rsid w:val="008C12BE"/>
    <w:rsid w:val="008C1DB2"/>
    <w:rsid w:val="008C3634"/>
    <w:rsid w:val="008C44DE"/>
    <w:rsid w:val="008C5F87"/>
    <w:rsid w:val="008C669A"/>
    <w:rsid w:val="008C76D8"/>
    <w:rsid w:val="008C78F7"/>
    <w:rsid w:val="008D75F9"/>
    <w:rsid w:val="008E0FDC"/>
    <w:rsid w:val="008E112D"/>
    <w:rsid w:val="008E2852"/>
    <w:rsid w:val="008E7411"/>
    <w:rsid w:val="008E7D83"/>
    <w:rsid w:val="008F0A05"/>
    <w:rsid w:val="008F2A70"/>
    <w:rsid w:val="008F54CB"/>
    <w:rsid w:val="008F69D3"/>
    <w:rsid w:val="0090108D"/>
    <w:rsid w:val="00915B32"/>
    <w:rsid w:val="00917734"/>
    <w:rsid w:val="009232A1"/>
    <w:rsid w:val="00931BAF"/>
    <w:rsid w:val="00931DB1"/>
    <w:rsid w:val="00936016"/>
    <w:rsid w:val="009472EB"/>
    <w:rsid w:val="0095263E"/>
    <w:rsid w:val="00953AF7"/>
    <w:rsid w:val="00956B07"/>
    <w:rsid w:val="009766B6"/>
    <w:rsid w:val="00986AE9"/>
    <w:rsid w:val="00986F61"/>
    <w:rsid w:val="009936FC"/>
    <w:rsid w:val="00993E75"/>
    <w:rsid w:val="00994A0C"/>
    <w:rsid w:val="009955CD"/>
    <w:rsid w:val="009A03B4"/>
    <w:rsid w:val="009A4314"/>
    <w:rsid w:val="009A4D83"/>
    <w:rsid w:val="009A769F"/>
    <w:rsid w:val="009B0E97"/>
    <w:rsid w:val="009B2009"/>
    <w:rsid w:val="009B2D4B"/>
    <w:rsid w:val="009C27CC"/>
    <w:rsid w:val="009C28B3"/>
    <w:rsid w:val="009C763B"/>
    <w:rsid w:val="009D10E6"/>
    <w:rsid w:val="009D38A6"/>
    <w:rsid w:val="009D6C7A"/>
    <w:rsid w:val="009E0336"/>
    <w:rsid w:val="009E1D96"/>
    <w:rsid w:val="009E28B3"/>
    <w:rsid w:val="009E395F"/>
    <w:rsid w:val="009F17AB"/>
    <w:rsid w:val="009F31F3"/>
    <w:rsid w:val="009F3AC5"/>
    <w:rsid w:val="009F75A1"/>
    <w:rsid w:val="00A00CA3"/>
    <w:rsid w:val="00A01992"/>
    <w:rsid w:val="00A0293F"/>
    <w:rsid w:val="00A07AA3"/>
    <w:rsid w:val="00A10434"/>
    <w:rsid w:val="00A12333"/>
    <w:rsid w:val="00A12F1B"/>
    <w:rsid w:val="00A211FD"/>
    <w:rsid w:val="00A23607"/>
    <w:rsid w:val="00A30F72"/>
    <w:rsid w:val="00A33E0D"/>
    <w:rsid w:val="00A41DDF"/>
    <w:rsid w:val="00A444F0"/>
    <w:rsid w:val="00A4753B"/>
    <w:rsid w:val="00A56105"/>
    <w:rsid w:val="00A62347"/>
    <w:rsid w:val="00A66C9B"/>
    <w:rsid w:val="00A67493"/>
    <w:rsid w:val="00A72EAB"/>
    <w:rsid w:val="00A736D7"/>
    <w:rsid w:val="00A75E26"/>
    <w:rsid w:val="00A777D6"/>
    <w:rsid w:val="00A863B5"/>
    <w:rsid w:val="00A959D8"/>
    <w:rsid w:val="00A962AF"/>
    <w:rsid w:val="00A967E1"/>
    <w:rsid w:val="00A97A03"/>
    <w:rsid w:val="00A97F23"/>
    <w:rsid w:val="00AA1F3B"/>
    <w:rsid w:val="00AA2DBE"/>
    <w:rsid w:val="00AA3FE6"/>
    <w:rsid w:val="00AA6070"/>
    <w:rsid w:val="00AA7286"/>
    <w:rsid w:val="00AB1D07"/>
    <w:rsid w:val="00AB2E0C"/>
    <w:rsid w:val="00AB629E"/>
    <w:rsid w:val="00AC1452"/>
    <w:rsid w:val="00AC446B"/>
    <w:rsid w:val="00AD40D7"/>
    <w:rsid w:val="00AD4709"/>
    <w:rsid w:val="00AD637B"/>
    <w:rsid w:val="00AE4AC2"/>
    <w:rsid w:val="00AF3C7B"/>
    <w:rsid w:val="00AF4410"/>
    <w:rsid w:val="00AF46AA"/>
    <w:rsid w:val="00AF6836"/>
    <w:rsid w:val="00B04303"/>
    <w:rsid w:val="00B139C0"/>
    <w:rsid w:val="00B16B49"/>
    <w:rsid w:val="00B2298D"/>
    <w:rsid w:val="00B22EBE"/>
    <w:rsid w:val="00B24663"/>
    <w:rsid w:val="00B30CED"/>
    <w:rsid w:val="00B357A8"/>
    <w:rsid w:val="00B41034"/>
    <w:rsid w:val="00B5041C"/>
    <w:rsid w:val="00B50D29"/>
    <w:rsid w:val="00B5148E"/>
    <w:rsid w:val="00B51E83"/>
    <w:rsid w:val="00B545CE"/>
    <w:rsid w:val="00B55D90"/>
    <w:rsid w:val="00B65728"/>
    <w:rsid w:val="00B65BA8"/>
    <w:rsid w:val="00B6607B"/>
    <w:rsid w:val="00B70200"/>
    <w:rsid w:val="00B74100"/>
    <w:rsid w:val="00B817C7"/>
    <w:rsid w:val="00B84BAB"/>
    <w:rsid w:val="00B917D1"/>
    <w:rsid w:val="00B91A55"/>
    <w:rsid w:val="00B91DE5"/>
    <w:rsid w:val="00B92951"/>
    <w:rsid w:val="00B929BD"/>
    <w:rsid w:val="00B95DC5"/>
    <w:rsid w:val="00B960E7"/>
    <w:rsid w:val="00BA2C37"/>
    <w:rsid w:val="00BB0F13"/>
    <w:rsid w:val="00BB2C75"/>
    <w:rsid w:val="00BB44EE"/>
    <w:rsid w:val="00BB5E85"/>
    <w:rsid w:val="00BB5EF2"/>
    <w:rsid w:val="00BB7B70"/>
    <w:rsid w:val="00BC06AB"/>
    <w:rsid w:val="00BC792B"/>
    <w:rsid w:val="00BD1036"/>
    <w:rsid w:val="00BD2C85"/>
    <w:rsid w:val="00BE2496"/>
    <w:rsid w:val="00BF1330"/>
    <w:rsid w:val="00BF1482"/>
    <w:rsid w:val="00BF1695"/>
    <w:rsid w:val="00BF27EE"/>
    <w:rsid w:val="00BF68F2"/>
    <w:rsid w:val="00C03411"/>
    <w:rsid w:val="00C10137"/>
    <w:rsid w:val="00C123FD"/>
    <w:rsid w:val="00C153B7"/>
    <w:rsid w:val="00C15FFC"/>
    <w:rsid w:val="00C1659E"/>
    <w:rsid w:val="00C2108E"/>
    <w:rsid w:val="00C2181B"/>
    <w:rsid w:val="00C44316"/>
    <w:rsid w:val="00C468E7"/>
    <w:rsid w:val="00C46C31"/>
    <w:rsid w:val="00C535DA"/>
    <w:rsid w:val="00C55AB8"/>
    <w:rsid w:val="00C63CEF"/>
    <w:rsid w:val="00C6737D"/>
    <w:rsid w:val="00C71B86"/>
    <w:rsid w:val="00C73B07"/>
    <w:rsid w:val="00C73C25"/>
    <w:rsid w:val="00C80A6A"/>
    <w:rsid w:val="00C84608"/>
    <w:rsid w:val="00C853DC"/>
    <w:rsid w:val="00C91845"/>
    <w:rsid w:val="00C91F64"/>
    <w:rsid w:val="00C94075"/>
    <w:rsid w:val="00CA1E37"/>
    <w:rsid w:val="00CA5072"/>
    <w:rsid w:val="00CA6AF3"/>
    <w:rsid w:val="00CB15B5"/>
    <w:rsid w:val="00CB241D"/>
    <w:rsid w:val="00CB3338"/>
    <w:rsid w:val="00CC5B41"/>
    <w:rsid w:val="00CD0CC8"/>
    <w:rsid w:val="00CD7430"/>
    <w:rsid w:val="00CE5784"/>
    <w:rsid w:val="00CE6B89"/>
    <w:rsid w:val="00CE7025"/>
    <w:rsid w:val="00CE7C2A"/>
    <w:rsid w:val="00D0095B"/>
    <w:rsid w:val="00D03653"/>
    <w:rsid w:val="00D0473B"/>
    <w:rsid w:val="00D250A9"/>
    <w:rsid w:val="00D27EDC"/>
    <w:rsid w:val="00D32697"/>
    <w:rsid w:val="00D32F3A"/>
    <w:rsid w:val="00D33DA9"/>
    <w:rsid w:val="00D340FF"/>
    <w:rsid w:val="00D35F8C"/>
    <w:rsid w:val="00D43CE5"/>
    <w:rsid w:val="00D4548B"/>
    <w:rsid w:val="00D46D25"/>
    <w:rsid w:val="00D47C26"/>
    <w:rsid w:val="00D52D37"/>
    <w:rsid w:val="00D55A43"/>
    <w:rsid w:val="00D62B7E"/>
    <w:rsid w:val="00D62C60"/>
    <w:rsid w:val="00D64017"/>
    <w:rsid w:val="00D640B6"/>
    <w:rsid w:val="00D67FB2"/>
    <w:rsid w:val="00D8384F"/>
    <w:rsid w:val="00D905F7"/>
    <w:rsid w:val="00D9381E"/>
    <w:rsid w:val="00D95325"/>
    <w:rsid w:val="00DA0DF1"/>
    <w:rsid w:val="00DA7420"/>
    <w:rsid w:val="00DB060A"/>
    <w:rsid w:val="00DB192B"/>
    <w:rsid w:val="00DB5B79"/>
    <w:rsid w:val="00DC1A23"/>
    <w:rsid w:val="00DC2245"/>
    <w:rsid w:val="00DC3F7E"/>
    <w:rsid w:val="00DC55FA"/>
    <w:rsid w:val="00DC6137"/>
    <w:rsid w:val="00DD0374"/>
    <w:rsid w:val="00DD277A"/>
    <w:rsid w:val="00DD27FA"/>
    <w:rsid w:val="00DD62DE"/>
    <w:rsid w:val="00DD67DF"/>
    <w:rsid w:val="00DE11E2"/>
    <w:rsid w:val="00DE3313"/>
    <w:rsid w:val="00DF0706"/>
    <w:rsid w:val="00DF2DD2"/>
    <w:rsid w:val="00DF5177"/>
    <w:rsid w:val="00DF5A70"/>
    <w:rsid w:val="00E11B73"/>
    <w:rsid w:val="00E14ADB"/>
    <w:rsid w:val="00E15516"/>
    <w:rsid w:val="00E15AEC"/>
    <w:rsid w:val="00E15E06"/>
    <w:rsid w:val="00E16EDA"/>
    <w:rsid w:val="00E176A9"/>
    <w:rsid w:val="00E219C9"/>
    <w:rsid w:val="00E308B3"/>
    <w:rsid w:val="00E313C3"/>
    <w:rsid w:val="00E3772C"/>
    <w:rsid w:val="00E41B50"/>
    <w:rsid w:val="00E50F70"/>
    <w:rsid w:val="00E530FA"/>
    <w:rsid w:val="00E56E55"/>
    <w:rsid w:val="00E573CB"/>
    <w:rsid w:val="00E57C22"/>
    <w:rsid w:val="00E637D4"/>
    <w:rsid w:val="00E66E7D"/>
    <w:rsid w:val="00E67063"/>
    <w:rsid w:val="00E75D7C"/>
    <w:rsid w:val="00E80878"/>
    <w:rsid w:val="00E81A26"/>
    <w:rsid w:val="00E873AC"/>
    <w:rsid w:val="00EA34F9"/>
    <w:rsid w:val="00EA690F"/>
    <w:rsid w:val="00EB032E"/>
    <w:rsid w:val="00EB3612"/>
    <w:rsid w:val="00EB3A59"/>
    <w:rsid w:val="00EB7712"/>
    <w:rsid w:val="00EC22DC"/>
    <w:rsid w:val="00EC24DA"/>
    <w:rsid w:val="00ED1C2E"/>
    <w:rsid w:val="00ED3241"/>
    <w:rsid w:val="00ED364B"/>
    <w:rsid w:val="00ED37AA"/>
    <w:rsid w:val="00ED3847"/>
    <w:rsid w:val="00ED3A2C"/>
    <w:rsid w:val="00EE46D4"/>
    <w:rsid w:val="00EE4BAC"/>
    <w:rsid w:val="00EF052D"/>
    <w:rsid w:val="00EF2B18"/>
    <w:rsid w:val="00EF3597"/>
    <w:rsid w:val="00EF5080"/>
    <w:rsid w:val="00EF5C07"/>
    <w:rsid w:val="00EF637A"/>
    <w:rsid w:val="00EF704C"/>
    <w:rsid w:val="00EF7B67"/>
    <w:rsid w:val="00F0699C"/>
    <w:rsid w:val="00F07460"/>
    <w:rsid w:val="00F14933"/>
    <w:rsid w:val="00F2525A"/>
    <w:rsid w:val="00F25491"/>
    <w:rsid w:val="00F26860"/>
    <w:rsid w:val="00F30444"/>
    <w:rsid w:val="00F312A8"/>
    <w:rsid w:val="00F321C3"/>
    <w:rsid w:val="00F35A80"/>
    <w:rsid w:val="00F36DAB"/>
    <w:rsid w:val="00F41033"/>
    <w:rsid w:val="00F42718"/>
    <w:rsid w:val="00F43242"/>
    <w:rsid w:val="00F54C33"/>
    <w:rsid w:val="00F578F7"/>
    <w:rsid w:val="00F66F73"/>
    <w:rsid w:val="00F80E1C"/>
    <w:rsid w:val="00F83BD6"/>
    <w:rsid w:val="00F84CD0"/>
    <w:rsid w:val="00F85AC0"/>
    <w:rsid w:val="00F86615"/>
    <w:rsid w:val="00F92113"/>
    <w:rsid w:val="00F92C7A"/>
    <w:rsid w:val="00F95B10"/>
    <w:rsid w:val="00FA4956"/>
    <w:rsid w:val="00FB1A9B"/>
    <w:rsid w:val="00FB7E56"/>
    <w:rsid w:val="00FC0799"/>
    <w:rsid w:val="00FC4D48"/>
    <w:rsid w:val="00FC5134"/>
    <w:rsid w:val="00FC6189"/>
    <w:rsid w:val="00FC6F0F"/>
    <w:rsid w:val="00FC7E63"/>
    <w:rsid w:val="00FD1F18"/>
    <w:rsid w:val="00FD3AF6"/>
    <w:rsid w:val="00FD59A0"/>
    <w:rsid w:val="00FD604E"/>
    <w:rsid w:val="00FE05D9"/>
    <w:rsid w:val="00FE5D8D"/>
    <w:rsid w:val="00FF04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D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531011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HAnsi" w:hAnsi="Arial" w:cs="Arial"/>
      <w:b/>
      <w:bCs/>
      <w:color w:val="26282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A2DBE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">
    <w:name w:val="Body Text 2"/>
    <w:basedOn w:val="a"/>
    <w:link w:val="20"/>
    <w:uiPriority w:val="99"/>
    <w:unhideWhenUsed/>
    <w:rsid w:val="00AA2DB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AA2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D47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709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359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359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531011"/>
    <w:rPr>
      <w:rFonts w:ascii="Arial" w:hAnsi="Arial" w:cs="Arial"/>
      <w:b/>
      <w:bCs/>
      <w:color w:val="26282F"/>
      <w:sz w:val="24"/>
      <w:szCs w:val="24"/>
    </w:rPr>
  </w:style>
  <w:style w:type="paragraph" w:customStyle="1" w:styleId="s15">
    <w:name w:val="s_15"/>
    <w:basedOn w:val="a"/>
    <w:rsid w:val="004B14F4"/>
    <w:pPr>
      <w:spacing w:before="100" w:beforeAutospacing="1" w:after="100" w:afterAutospacing="1"/>
    </w:pPr>
  </w:style>
  <w:style w:type="character" w:customStyle="1" w:styleId="s10">
    <w:name w:val="s_10"/>
    <w:rsid w:val="004B14F4"/>
  </w:style>
  <w:style w:type="character" w:customStyle="1" w:styleId="highlightsearch">
    <w:name w:val="highlightsearch"/>
    <w:basedOn w:val="a0"/>
    <w:rsid w:val="00D32F3A"/>
  </w:style>
  <w:style w:type="paragraph" w:styleId="a9">
    <w:name w:val="List Paragraph"/>
    <w:basedOn w:val="a"/>
    <w:uiPriority w:val="34"/>
    <w:qFormat/>
    <w:rsid w:val="003B3E00"/>
    <w:pPr>
      <w:ind w:left="720"/>
      <w:contextualSpacing/>
    </w:pPr>
  </w:style>
  <w:style w:type="paragraph" w:customStyle="1" w:styleId="s1">
    <w:name w:val="s_1"/>
    <w:basedOn w:val="a"/>
    <w:rsid w:val="006D3DE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6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4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5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7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4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3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4F50F-2054-4A03-AB20-C8ACA2C69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886</TotalTime>
  <Pages>6</Pages>
  <Words>2494</Words>
  <Characters>14220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2019-02-18T01:06:00Z</cp:lastPrinted>
  <dcterms:created xsi:type="dcterms:W3CDTF">2019-02-07T08:21:00Z</dcterms:created>
  <dcterms:modified xsi:type="dcterms:W3CDTF">2019-02-18T01:19:00Z</dcterms:modified>
</cp:coreProperties>
</file>